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00961427" w:rsidP="00A102CF" w:rsidRDefault="00961427" w14:paraId="7FE7A28A" w14:textId="39934E29">
      <w:pPr>
        <w:pStyle w:val="Titel"/>
        <w:jc w:val="center"/>
      </w:pPr>
      <w:r>
        <w:t xml:space="preserve">Draaiboek workshops </w:t>
      </w:r>
      <w:r w:rsidR="00A102CF">
        <w:br/>
      </w:r>
      <w:r>
        <w:t xml:space="preserve">‘Start </w:t>
      </w:r>
      <w:proofErr w:type="spellStart"/>
      <w:r>
        <w:t>to</w:t>
      </w:r>
      <w:proofErr w:type="spellEnd"/>
      <w:r>
        <w:t xml:space="preserve"> </w:t>
      </w:r>
      <w:proofErr w:type="spellStart"/>
      <w:r w:rsidR="0034417A">
        <w:t>P</w:t>
      </w:r>
      <w:r>
        <w:t>articipate</w:t>
      </w:r>
      <w:proofErr w:type="spellEnd"/>
      <w:r>
        <w:t>’</w:t>
      </w:r>
    </w:p>
    <w:p w:rsidR="00A65BFF" w:rsidP="00A65BFF" w:rsidRDefault="00A65BFF" w14:paraId="380C9C28" w14:textId="77777777"/>
    <w:p w:rsidRPr="00A65BFF" w:rsidR="00A65BFF" w:rsidP="00474284" w:rsidRDefault="00A65BFF" w14:paraId="6B5EA4C2" w14:textId="6AC135C7">
      <w:r>
        <w:t>An Piessens, Marie Van Roost, Anouk Van Der Wildt, KdG Hogeschool, augustus 2025</w:t>
      </w:r>
    </w:p>
    <w:p w:rsidRPr="00A102CF" w:rsidR="00A102CF" w:rsidP="7E6638E9" w:rsidRDefault="00A102CF" w14:paraId="4E38B823" w14:textId="77777777">
      <w:pPr>
        <w:jc w:val="both"/>
      </w:pPr>
    </w:p>
    <w:p w:rsidR="00961427" w:rsidP="7E6638E9" w:rsidRDefault="00961427" w14:paraId="65EBEEA4" w14:textId="4CA9F084">
      <w:pPr>
        <w:jc w:val="both"/>
      </w:pPr>
      <w:r>
        <w:t xml:space="preserve">Dit draaiboek is bedoeld voor leerkrachten, leerlingbegeleiders, directieleden of andere schoolwerkers die leerlingenparticipatie </w:t>
      </w:r>
      <w:r w:rsidR="00602C74">
        <w:t>en</w:t>
      </w:r>
      <w:r>
        <w:t xml:space="preserve"> leer</w:t>
      </w:r>
      <w:r w:rsidR="00602C74">
        <w:t>l</w:t>
      </w:r>
      <w:r>
        <w:t xml:space="preserve">ingenraden op </w:t>
      </w:r>
      <w:r w:rsidR="005D2B46">
        <w:t xml:space="preserve">hun secundaire </w:t>
      </w:r>
      <w:r>
        <w:t>school ondersteunen. In het draaiboek worden twee workshops</w:t>
      </w:r>
      <w:r w:rsidR="005D2B46">
        <w:t xml:space="preserve"> (van elk ongeveer 2 lesuren)</w:t>
      </w:r>
      <w:r>
        <w:t xml:space="preserve"> beschreven die je kan doen met leerlingen. Het doel van de workshops is leerlingen warm maken om deel te nemen aan de leerlingenraad</w:t>
      </w:r>
      <w:r w:rsidR="005D2B46">
        <w:t xml:space="preserve"> en kennis te maken met </w:t>
      </w:r>
      <w:r w:rsidR="009A3ABF">
        <w:t xml:space="preserve">(formele) </w:t>
      </w:r>
      <w:r w:rsidR="005D2B46">
        <w:t>leerlingenparticipatie</w:t>
      </w:r>
      <w:r>
        <w:t>.</w:t>
      </w:r>
      <w:r w:rsidR="00DD37CA">
        <w:t xml:space="preserve"> </w:t>
      </w:r>
      <w:r w:rsidR="000A75A4">
        <w:t xml:space="preserve">Een tweede doel van de workshops is om de volwassen begeleiders mee te nemen in </w:t>
      </w:r>
      <w:r w:rsidR="006567F6">
        <w:t>leerlingenparticipatie.</w:t>
      </w:r>
      <w:r w:rsidR="00DD37CA">
        <w:t xml:space="preserve"> De workshops kunnen gegeven worden aan de start van een nieuw schooljaar, als opstart </w:t>
      </w:r>
      <w:r w:rsidR="000208C3">
        <w:t xml:space="preserve">van de leerlingenraad </w:t>
      </w:r>
      <w:r w:rsidR="00DD37CA">
        <w:t>of vóór de opstart van de leerlingenraad.</w:t>
      </w:r>
    </w:p>
    <w:p w:rsidR="00DD37CA" w:rsidP="7E6638E9" w:rsidRDefault="00961427" w14:paraId="13799BE0" w14:textId="343F9F58">
      <w:pPr>
        <w:jc w:val="both"/>
      </w:pPr>
      <w:r>
        <w:t xml:space="preserve">Deze workshops </w:t>
      </w:r>
      <w:r w:rsidR="006567F6">
        <w:t>zijn</w:t>
      </w:r>
      <w:r>
        <w:t xml:space="preserve"> </w:t>
      </w:r>
      <w:r w:rsidR="000208C3">
        <w:t>ontwikkeld</w:t>
      </w:r>
      <w:r>
        <w:t xml:space="preserve"> door onderzoekers van Onderzoekscentrum Pedagogie in Praktijk (Karel de Grote Hogeschool) in het kader van het GOTALK project</w:t>
      </w:r>
      <w:r w:rsidR="005D2B46">
        <w:t xml:space="preserve"> in het voorjaar van 2025</w:t>
      </w:r>
      <w:r>
        <w:t xml:space="preserve">. </w:t>
      </w:r>
      <w:r w:rsidRPr="001333FD" w:rsidR="001333FD">
        <w:t>Het project GOTALK wil formele leerlingenparticipatie op scholen inclusiever en duurzamer maken en ervoor zorgen dat die leerlingenparticipatie meer impact heeft op school.  </w:t>
      </w:r>
      <w:r>
        <w:t xml:space="preserve">De workshops </w:t>
      </w:r>
      <w:r w:rsidR="006567F6">
        <w:t>zijn</w:t>
      </w:r>
      <w:r>
        <w:t xml:space="preserve"> </w:t>
      </w:r>
      <w:r w:rsidR="00044708">
        <w:t xml:space="preserve">voor een eerste keer begeleid door </w:t>
      </w:r>
      <w:r>
        <w:t>An Piessens en Marie Van Roost</w:t>
      </w:r>
      <w:r w:rsidR="005D2B46">
        <w:t xml:space="preserve"> </w:t>
      </w:r>
      <w:r w:rsidR="00044708">
        <w:t xml:space="preserve">(KdG Hogeschool) </w:t>
      </w:r>
      <w:r w:rsidR="005D2B46">
        <w:t xml:space="preserve">in samenwerking met leerkrachten en leerlingbegeleiders van het Sint-Norbertus Instituut (Antwerpen). </w:t>
      </w:r>
      <w:r w:rsidR="003E17B0">
        <w:t>Anouk Van Der Wildt stelde</w:t>
      </w:r>
      <w:r w:rsidR="00A27701">
        <w:t xml:space="preserve"> dit draaiboek samen</w:t>
      </w:r>
      <w:r w:rsidR="003E17B0">
        <w:t xml:space="preserve"> </w:t>
      </w:r>
      <w:r w:rsidR="00A27701">
        <w:t>o</w:t>
      </w:r>
      <w:r w:rsidR="005D2B46">
        <w:t>p basis van de voorbereidingen en reflecties van An en Marie.</w:t>
      </w:r>
    </w:p>
    <w:p w:rsidR="005D2B46" w:rsidP="7E6638E9" w:rsidRDefault="005D2B46" w14:paraId="4B6F2352" w14:textId="44166BD7">
      <w:pPr>
        <w:jc w:val="both"/>
      </w:pPr>
      <w:r>
        <w:t xml:space="preserve">Bij elk van de activiteiten uit de workshop, beschrijft dit draaiboek het doel, </w:t>
      </w:r>
      <w:r w:rsidR="009B7DBE">
        <w:t>de duur,</w:t>
      </w:r>
      <w:r>
        <w:t xml:space="preserve"> het nodige materiaal en het verloop van de activiteit.</w:t>
      </w:r>
    </w:p>
    <w:p w:rsidR="001013B3" w:rsidP="7E6638E9" w:rsidRDefault="001013B3" w14:paraId="0BAFA938" w14:textId="7358D8E2">
      <w:pPr>
        <w:jc w:val="both"/>
      </w:pPr>
      <w:r>
        <w:t>Workshop 1 bestaat uit zes activiteiten:</w:t>
      </w:r>
    </w:p>
    <w:p w:rsidR="001013B3" w:rsidP="7E6638E9" w:rsidRDefault="00003EBC" w14:paraId="3D10E554" w14:textId="228B85C3">
      <w:pPr>
        <w:pStyle w:val="Lijstalinea"/>
        <w:numPr>
          <w:ilvl w:val="0"/>
          <w:numId w:val="9"/>
        </w:numPr>
        <w:jc w:val="both"/>
      </w:pPr>
      <w:r>
        <w:t>Kennismaking in kring aan de hand van gespreksstarters</w:t>
      </w:r>
    </w:p>
    <w:p w:rsidR="00505A51" w:rsidP="7E6638E9" w:rsidRDefault="00505A51" w14:paraId="44476AE2" w14:textId="2E90B880">
      <w:pPr>
        <w:pStyle w:val="Lijstalinea"/>
        <w:numPr>
          <w:ilvl w:val="0"/>
          <w:numId w:val="9"/>
        </w:numPr>
        <w:jc w:val="both"/>
      </w:pPr>
      <w:r>
        <w:t>Introductie en afspraken voor de workshops</w:t>
      </w:r>
    </w:p>
    <w:p w:rsidR="00505A51" w:rsidP="7E6638E9" w:rsidRDefault="00B07323" w14:paraId="6653FC0D" w14:textId="45E7B90D">
      <w:pPr>
        <w:pStyle w:val="Lijstalinea"/>
        <w:numPr>
          <w:ilvl w:val="0"/>
          <w:numId w:val="9"/>
        </w:numPr>
        <w:jc w:val="both"/>
      </w:pPr>
      <w:r>
        <w:t>Stellingenspel over ‘je mening geven’</w:t>
      </w:r>
    </w:p>
    <w:p w:rsidR="00B07323" w:rsidP="7E6638E9" w:rsidRDefault="00B07323" w14:paraId="20A2F3BA" w14:textId="6A439D2F">
      <w:pPr>
        <w:pStyle w:val="Lijstalinea"/>
        <w:numPr>
          <w:ilvl w:val="0"/>
          <w:numId w:val="9"/>
        </w:numPr>
        <w:jc w:val="both"/>
      </w:pPr>
      <w:r>
        <w:t>Oefening aan het bord/ de muur</w:t>
      </w:r>
    </w:p>
    <w:p w:rsidRPr="00840207" w:rsidR="00B07323" w:rsidP="7E6638E9" w:rsidRDefault="00B07323" w14:paraId="69C93E8D" w14:textId="69F6A681">
      <w:pPr>
        <w:pStyle w:val="Lijstalinea"/>
        <w:numPr>
          <w:ilvl w:val="0"/>
          <w:numId w:val="9"/>
        </w:numPr>
        <w:jc w:val="both"/>
      </w:pPr>
      <w:r w:rsidRPr="00840207">
        <w:t>Word café – Wat is participatie?</w:t>
      </w:r>
    </w:p>
    <w:p w:rsidR="00B07323" w:rsidP="7E6638E9" w:rsidRDefault="00B07323" w14:paraId="21B30B77" w14:textId="77777777">
      <w:pPr>
        <w:pStyle w:val="Lijstalinea"/>
        <w:numPr>
          <w:ilvl w:val="0"/>
          <w:numId w:val="9"/>
        </w:numPr>
        <w:jc w:val="both"/>
        <w:rPr>
          <w:lang w:val="en-US"/>
        </w:rPr>
      </w:pPr>
      <w:proofErr w:type="spellStart"/>
      <w:r>
        <w:rPr>
          <w:lang w:val="en-US"/>
        </w:rPr>
        <w:t>Afsluitend</w:t>
      </w:r>
      <w:proofErr w:type="spellEnd"/>
      <w:r>
        <w:rPr>
          <w:lang w:val="en-US"/>
        </w:rPr>
        <w:t xml:space="preserve"> – </w:t>
      </w:r>
      <w:proofErr w:type="spellStart"/>
      <w:r>
        <w:rPr>
          <w:lang w:val="en-US"/>
        </w:rPr>
        <w:t>eindvraag</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opdracht</w:t>
      </w:r>
      <w:proofErr w:type="spellEnd"/>
    </w:p>
    <w:p w:rsidRPr="00B07323" w:rsidR="00B07323" w:rsidP="7E6638E9" w:rsidRDefault="00B07323" w14:paraId="2D07F35F" w14:textId="77777777">
      <w:pPr>
        <w:jc w:val="both"/>
      </w:pPr>
      <w:r w:rsidRPr="00B07323">
        <w:t>Workshop 2 bestaat uit vier activiteiten</w:t>
      </w:r>
    </w:p>
    <w:p w:rsidR="00B07323" w:rsidP="7E6638E9" w:rsidRDefault="00B07323" w14:paraId="2E788B4B" w14:textId="77777777">
      <w:pPr>
        <w:pStyle w:val="Lijstalinea"/>
        <w:numPr>
          <w:ilvl w:val="0"/>
          <w:numId w:val="10"/>
        </w:numPr>
        <w:jc w:val="both"/>
      </w:pPr>
      <w:r>
        <w:t>Opwarmer – opdrachten die zonder spreken uitgevoerd kunnen worden</w:t>
      </w:r>
    </w:p>
    <w:p w:rsidR="00B07323" w:rsidP="7E6638E9" w:rsidRDefault="00B07323" w14:paraId="7E801A2D" w14:textId="77777777">
      <w:pPr>
        <w:pStyle w:val="Lijstalinea"/>
        <w:numPr>
          <w:ilvl w:val="0"/>
          <w:numId w:val="10"/>
        </w:numPr>
        <w:jc w:val="both"/>
      </w:pPr>
      <w:r>
        <w:t>Een mening uiten, van mening verschillen, van mening veranderen</w:t>
      </w:r>
    </w:p>
    <w:p w:rsidR="00D03F8F" w:rsidP="7E6638E9" w:rsidRDefault="00D03F8F" w14:paraId="36F9B563" w14:textId="77777777">
      <w:pPr>
        <w:pStyle w:val="Lijstalinea"/>
        <w:numPr>
          <w:ilvl w:val="0"/>
          <w:numId w:val="10"/>
        </w:numPr>
        <w:jc w:val="both"/>
      </w:pPr>
      <w:r>
        <w:t>Hoe kom je te weten wat een stillere leerling in de klas van iets vindt?</w:t>
      </w:r>
    </w:p>
    <w:p w:rsidRPr="00651637" w:rsidR="00E72CA7" w:rsidP="7E6638E9" w:rsidRDefault="00D03F8F" w14:paraId="0F851FAE" w14:textId="156B71E5">
      <w:pPr>
        <w:pStyle w:val="Lijstalinea"/>
        <w:numPr>
          <w:ilvl w:val="0"/>
          <w:numId w:val="10"/>
        </w:numPr>
        <w:jc w:val="both"/>
      </w:pPr>
      <w:r>
        <w:t>Van idee naar verandering – een stappenplan</w:t>
      </w:r>
    </w:p>
    <w:p w:rsidR="005D2B46" w:rsidP="7E6638E9" w:rsidRDefault="005D2B46" w14:paraId="7CEAF333" w14:textId="26290A84">
      <w:pPr>
        <w:pStyle w:val="Titel"/>
        <w:jc w:val="both"/>
      </w:pPr>
      <w:r>
        <w:lastRenderedPageBreak/>
        <w:t>Workshop 1</w:t>
      </w:r>
    </w:p>
    <w:p w:rsidR="00DD37CA" w:rsidP="7E6638E9" w:rsidRDefault="00DD37CA" w14:paraId="59E8BB0E" w14:textId="772E304C">
      <w:pPr>
        <w:jc w:val="both"/>
      </w:pPr>
      <w:r>
        <w:t xml:space="preserve">De eerste workshop verkent ‘participatie’ en de leerlingenraad met de leerlingen. Twee vragen staan centraal: ‘Wat is participatie?’ en ‘Wat doet een leerlingenraad?’. </w:t>
      </w:r>
      <w:r w:rsidR="00302D28">
        <w:t>D</w:t>
      </w:r>
      <w:r>
        <w:t xml:space="preserve">eze workshop van ongeveer 2 lesuren, </w:t>
      </w:r>
      <w:r w:rsidR="00302D28">
        <w:t>heeft verschillende doelen</w:t>
      </w:r>
      <w:r>
        <w:t>:</w:t>
      </w:r>
    </w:p>
    <w:p w:rsidR="00302D28" w:rsidP="7E6638E9" w:rsidRDefault="00302D28" w14:paraId="7ABF49D3" w14:textId="77777777">
      <w:pPr>
        <w:pStyle w:val="Lijstalinea"/>
        <w:numPr>
          <w:ilvl w:val="0"/>
          <w:numId w:val="3"/>
        </w:numPr>
        <w:jc w:val="both"/>
      </w:pPr>
      <w:r w:rsidRPr="00302D28">
        <w:t>De leerlingen uitdagen om na te denken over participatie en dat begrip te verhelderen;</w:t>
      </w:r>
    </w:p>
    <w:p w:rsidR="00302D28" w:rsidP="7E6638E9" w:rsidRDefault="00302D28" w14:paraId="07C30CD7" w14:textId="77777777">
      <w:pPr>
        <w:pStyle w:val="Lijstalinea"/>
        <w:numPr>
          <w:ilvl w:val="0"/>
          <w:numId w:val="3"/>
        </w:numPr>
        <w:jc w:val="both"/>
      </w:pPr>
      <w:r w:rsidRPr="00302D28">
        <w:t xml:space="preserve">De leerlingen aanmoedigen om hun mening te uiten; </w:t>
      </w:r>
    </w:p>
    <w:p w:rsidR="00302D28" w:rsidP="7E6638E9" w:rsidRDefault="00302D28" w14:paraId="471BAE00" w14:textId="77777777">
      <w:pPr>
        <w:pStyle w:val="Lijstalinea"/>
        <w:numPr>
          <w:ilvl w:val="0"/>
          <w:numId w:val="3"/>
        </w:numPr>
        <w:jc w:val="both"/>
      </w:pPr>
      <w:r w:rsidRPr="00302D28">
        <w:t xml:space="preserve">Thema’s verkennen die leven bij de leerlingen en waar een leerlingenraad zich mee bezig zou kunnen houden. </w:t>
      </w:r>
    </w:p>
    <w:p w:rsidR="00302D28" w:rsidP="7E6638E9" w:rsidRDefault="00302D28" w14:paraId="27DFA799" w14:textId="77777777">
      <w:pPr>
        <w:pStyle w:val="Lijstalinea"/>
        <w:numPr>
          <w:ilvl w:val="0"/>
          <w:numId w:val="3"/>
        </w:numPr>
        <w:jc w:val="both"/>
      </w:pPr>
      <w:r w:rsidRPr="00302D28">
        <w:t xml:space="preserve">Verschillende ‘talen’ aanspreken om een mening te uiten. </w:t>
      </w:r>
    </w:p>
    <w:p w:rsidRPr="00302D28" w:rsidR="00302D28" w:rsidP="7E6638E9" w:rsidRDefault="00302D28" w14:paraId="503BD174" w14:textId="6F54EB9C">
      <w:pPr>
        <w:pStyle w:val="Lijstalinea"/>
        <w:numPr>
          <w:ilvl w:val="0"/>
          <w:numId w:val="3"/>
        </w:numPr>
        <w:jc w:val="both"/>
      </w:pPr>
      <w:r w:rsidRPr="00302D28">
        <w:t xml:space="preserve">Een ‘living </w:t>
      </w:r>
      <w:proofErr w:type="spellStart"/>
      <w:r w:rsidRPr="00302D28">
        <w:t>wall</w:t>
      </w:r>
      <w:proofErr w:type="spellEnd"/>
      <w:r w:rsidRPr="00302D28">
        <w:t xml:space="preserve">’ al doende introduceren. </w:t>
      </w:r>
    </w:p>
    <w:p w:rsidR="00426402" w:rsidP="7E6638E9" w:rsidRDefault="00426402" w14:paraId="033A6989" w14:textId="77777777">
      <w:pPr>
        <w:jc w:val="both"/>
        <w:rPr>
          <w:b/>
          <w:bCs/>
        </w:rPr>
      </w:pPr>
    </w:p>
    <w:p w:rsidRPr="00302D28" w:rsidR="00DD37CA" w:rsidP="7E6638E9" w:rsidRDefault="00302D28" w14:paraId="6DF31D69" w14:textId="79BDD8FD">
      <w:pPr>
        <w:jc w:val="both"/>
        <w:rPr>
          <w:b/>
          <w:bCs/>
        </w:rPr>
      </w:pPr>
      <w:r>
        <w:rPr>
          <w:b/>
          <w:bCs/>
        </w:rPr>
        <w:t xml:space="preserve">ACTIVITEIT </w:t>
      </w:r>
      <w:r w:rsidRPr="00302D28" w:rsidR="00DD37CA">
        <w:rPr>
          <w:b/>
          <w:bCs/>
        </w:rPr>
        <w:t>1: Kennismaking in kring aan de hand van gespreksstarters</w:t>
      </w:r>
    </w:p>
    <w:tbl>
      <w:tblPr>
        <w:tblStyle w:val="Tabelraster"/>
        <w:tblW w:w="0" w:type="auto"/>
        <w:tblLook w:val="04A0" w:firstRow="1" w:lastRow="0" w:firstColumn="1" w:lastColumn="0" w:noHBand="0" w:noVBand="1"/>
      </w:tblPr>
      <w:tblGrid>
        <w:gridCol w:w="4106"/>
        <w:gridCol w:w="4956"/>
      </w:tblGrid>
      <w:tr w:rsidR="00D509F1" w:rsidTr="00D509F1" w14:paraId="58DFE271" w14:textId="77777777">
        <w:tc>
          <w:tcPr>
            <w:tcW w:w="4106" w:type="dxa"/>
            <w:shd w:val="clear" w:color="auto" w:fill="E8E8E8" w:themeFill="background2"/>
          </w:tcPr>
          <w:p w:rsidR="00D509F1" w:rsidP="7E6638E9" w:rsidRDefault="00D509F1" w14:paraId="5603C6DB" w14:textId="020D2076">
            <w:pPr>
              <w:jc w:val="both"/>
            </w:pPr>
            <w:r>
              <w:t xml:space="preserve">Een kennismaking is onontbeerlijk, omdat er een basis van vertrouwdheid met elkaar nodig is om zich uit te kunnen spreken later in de workshops. De activiteit hieronder is een mogelijke kennismakingsactiviteit, andere mogelijkheden vind je </w:t>
            </w:r>
            <w:hyperlink r:id="rId11">
              <w:r w:rsidRPr="7E6638E9">
                <w:rPr>
                  <w:rStyle w:val="Hyperlink"/>
                </w:rPr>
                <w:t>hier</w:t>
              </w:r>
            </w:hyperlink>
            <w:r>
              <w:t>.</w:t>
            </w:r>
          </w:p>
        </w:tc>
        <w:tc>
          <w:tcPr>
            <w:tcW w:w="4956" w:type="dxa"/>
          </w:tcPr>
          <w:p w:rsidR="00D509F1" w:rsidP="7E6638E9" w:rsidRDefault="00D509F1" w14:paraId="5A0EBFA5" w14:textId="77777777">
            <w:pPr>
              <w:jc w:val="both"/>
            </w:pPr>
            <w:r w:rsidRPr="00765F42">
              <w:rPr>
                <w:b/>
                <w:bCs/>
              </w:rPr>
              <w:t>Doel</w:t>
            </w:r>
            <w:r>
              <w:t xml:space="preserve"> </w:t>
            </w:r>
          </w:p>
          <w:p w:rsidR="00D509F1" w:rsidP="7E6638E9" w:rsidRDefault="00D509F1" w14:paraId="02DB0EFC" w14:textId="77777777">
            <w:pPr>
              <w:pStyle w:val="Lijstalinea"/>
              <w:numPr>
                <w:ilvl w:val="0"/>
                <w:numId w:val="3"/>
              </w:numPr>
              <w:jc w:val="both"/>
            </w:pPr>
            <w:proofErr w:type="spellStart"/>
            <w:r>
              <w:t>Ijsbreker</w:t>
            </w:r>
            <w:proofErr w:type="spellEnd"/>
          </w:p>
          <w:p w:rsidR="00D509F1" w:rsidP="7E6638E9" w:rsidRDefault="00D509F1" w14:paraId="28DA9E8F" w14:textId="77777777">
            <w:pPr>
              <w:pStyle w:val="Lijstalinea"/>
              <w:numPr>
                <w:ilvl w:val="0"/>
                <w:numId w:val="3"/>
              </w:numPr>
              <w:jc w:val="both"/>
            </w:pPr>
            <w:r>
              <w:t>durven praten met elkaar</w:t>
            </w:r>
          </w:p>
          <w:p w:rsidR="00D509F1" w:rsidP="7E6638E9" w:rsidRDefault="00D509F1" w14:paraId="66019297" w14:textId="77777777">
            <w:pPr>
              <w:pStyle w:val="Lijstalinea"/>
              <w:numPr>
                <w:ilvl w:val="0"/>
                <w:numId w:val="3"/>
              </w:numPr>
              <w:jc w:val="both"/>
            </w:pPr>
            <w:r>
              <w:t>namen van andere leerlingen leren kennen</w:t>
            </w:r>
          </w:p>
          <w:p w:rsidR="00D509F1" w:rsidP="7E6638E9" w:rsidRDefault="00D509F1" w14:paraId="65619600" w14:textId="77777777">
            <w:pPr>
              <w:jc w:val="both"/>
            </w:pPr>
          </w:p>
          <w:p w:rsidR="00D509F1" w:rsidP="7E6638E9" w:rsidRDefault="00D509F1" w14:paraId="6BC47476" w14:textId="77777777">
            <w:pPr>
              <w:jc w:val="both"/>
            </w:pPr>
            <w:r w:rsidRPr="00765F42">
              <w:rPr>
                <w:b/>
                <w:bCs/>
              </w:rPr>
              <w:t>Duur</w:t>
            </w:r>
            <w:r>
              <w:t>: 10 minuten</w:t>
            </w:r>
          </w:p>
          <w:p w:rsidR="00D509F1" w:rsidP="7E6638E9" w:rsidRDefault="00D509F1" w14:paraId="6AB4B35F" w14:textId="77777777">
            <w:pPr>
              <w:jc w:val="both"/>
            </w:pPr>
          </w:p>
          <w:p w:rsidR="00D509F1" w:rsidP="7E6638E9" w:rsidRDefault="00D509F1" w14:paraId="315241EB" w14:textId="77777777">
            <w:pPr>
              <w:jc w:val="both"/>
            </w:pPr>
            <w:r w:rsidRPr="00765F42">
              <w:rPr>
                <w:b/>
                <w:bCs/>
              </w:rPr>
              <w:t>Materiaal</w:t>
            </w:r>
            <w:r>
              <w:t>:</w:t>
            </w:r>
          </w:p>
          <w:p w:rsidR="00D509F1" w:rsidP="00A40B5F" w:rsidRDefault="00D509F1" w14:paraId="3BB79842" w14:textId="77777777">
            <w:pPr>
              <w:pStyle w:val="Lijstalinea"/>
              <w:numPr>
                <w:ilvl w:val="0"/>
                <w:numId w:val="3"/>
              </w:numPr>
            </w:pPr>
            <w:r>
              <w:t>Het ‘</w:t>
            </w:r>
            <w:proofErr w:type="spellStart"/>
            <w:r>
              <w:t>kenningsmakingsspel</w:t>
            </w:r>
            <w:proofErr w:type="spellEnd"/>
            <w:r>
              <w:t>’</w:t>
            </w:r>
          </w:p>
          <w:p w:rsidR="00D509F1" w:rsidP="00A40B5F" w:rsidRDefault="00E6145B" w14:paraId="7B2BC2DF" w14:textId="0C14C293">
            <w:pPr>
              <w:pStyle w:val="Lijstalinea"/>
              <w:numPr>
                <w:ilvl w:val="0"/>
                <w:numId w:val="3"/>
              </w:numPr>
            </w:pPr>
            <w:r>
              <w:t>Of z</w:t>
            </w:r>
            <w:r w:rsidR="00D509F1">
              <w:t xml:space="preserve">elf opgezochte vragen </w:t>
            </w:r>
            <w:r w:rsidR="00A65BFF">
              <w:t>(bijvo</w:t>
            </w:r>
            <w:r w:rsidRPr="00330E7F" w:rsidR="00A65BFF">
              <w:t xml:space="preserve">orbeeld </w:t>
            </w:r>
            <w:r w:rsidRPr="00330E7F" w:rsidR="00E37F0A">
              <w:fldChar w:fldCharType="begin"/>
            </w:r>
            <w:r w:rsidRPr="00330E7F" w:rsidR="00E37F0A">
              <w:instrText xml:space="preserve"> REF _Ref202445238 \h  \* MERGEFORMAT </w:instrText>
            </w:r>
            <w:r w:rsidRPr="00330E7F" w:rsidR="00E37F0A">
              <w:fldChar w:fldCharType="separate"/>
            </w:r>
            <w:r w:rsidRPr="00330E7F" w:rsidR="00E37F0A">
              <w:t>B</w:t>
            </w:r>
            <w:r w:rsidRPr="00330E7F" w:rsidR="008F3F1D">
              <w:t>ijlage</w:t>
            </w:r>
            <w:r w:rsidRPr="00330E7F" w:rsidR="00E37F0A">
              <w:fldChar w:fldCharType="end"/>
            </w:r>
            <w:r w:rsidRPr="00330E7F" w:rsidR="008F3F1D">
              <w:t xml:space="preserve"> 1 - gespreksstarters</w:t>
            </w:r>
            <w:r w:rsidRPr="00330E7F" w:rsidR="00A65BFF">
              <w:t xml:space="preserve">) </w:t>
            </w:r>
            <w:r w:rsidRPr="00330E7F" w:rsidR="001A1056">
              <w:t xml:space="preserve"> </w:t>
            </w:r>
          </w:p>
        </w:tc>
      </w:tr>
      <w:tr w:rsidR="00D509F1" w:rsidTr="0091613A" w14:paraId="6079E9F4" w14:textId="77777777">
        <w:tc>
          <w:tcPr>
            <w:tcW w:w="9062" w:type="dxa"/>
            <w:gridSpan w:val="2"/>
          </w:tcPr>
          <w:p w:rsidRPr="00765F42" w:rsidR="00D509F1" w:rsidP="7E6638E9" w:rsidRDefault="00D509F1" w14:paraId="58F5DDBB" w14:textId="6608BD45">
            <w:pPr>
              <w:jc w:val="both"/>
              <w:rPr>
                <w:b/>
                <w:bCs/>
              </w:rPr>
            </w:pPr>
            <w:r w:rsidRPr="00765F42">
              <w:rPr>
                <w:b/>
                <w:bCs/>
              </w:rPr>
              <w:t>Verloop</w:t>
            </w:r>
          </w:p>
          <w:p w:rsidR="00D509F1" w:rsidP="7E6638E9" w:rsidRDefault="00E37F0A" w14:paraId="10BA91D9" w14:textId="3E16F14D">
            <w:pPr>
              <w:jc w:val="both"/>
            </w:pPr>
            <w:r>
              <w:t>In de ruimte staan stoelen in twee kringen opgesteld</w:t>
            </w:r>
            <w:r w:rsidR="00C3498E">
              <w:t>.</w:t>
            </w:r>
            <w:r w:rsidR="00D509F1">
              <w:t xml:space="preserve"> Er is een </w:t>
            </w:r>
            <w:proofErr w:type="spellStart"/>
            <w:r w:rsidR="00D509F1">
              <w:t>binnenkring</w:t>
            </w:r>
            <w:proofErr w:type="spellEnd"/>
            <w:r w:rsidR="00D509F1">
              <w:t xml:space="preserve"> en buitenkring met evenveel leerlingen en begeleiders in elke kring. </w:t>
            </w:r>
            <w:r w:rsidR="00C3498E">
              <w:t xml:space="preserve">Begeleiders nemen ook deel aan de </w:t>
            </w:r>
            <w:proofErr w:type="spellStart"/>
            <w:r w:rsidR="00C3498E">
              <w:t>activiteit.Leerlingen</w:t>
            </w:r>
            <w:proofErr w:type="spellEnd"/>
            <w:r w:rsidR="00C3498E">
              <w:t xml:space="preserve"> en leerkrachten nemen plaats in een van de kringen. Elke deelnemer heeft één vraag en stelt die vraag aan de gesprekspartner. </w:t>
            </w:r>
            <w:r w:rsidR="00D509F1">
              <w:t xml:space="preserve">De buitenkring schuift steeds een plekje door, zodat leerlingen steeds met iemand anders in gesprek gaan. </w:t>
            </w:r>
          </w:p>
        </w:tc>
      </w:tr>
    </w:tbl>
    <w:p w:rsidR="00A83B3D" w:rsidP="7E6638E9" w:rsidRDefault="00A83B3D" w14:paraId="1D8CF606" w14:textId="77777777">
      <w:pPr>
        <w:jc w:val="both"/>
        <w:rPr>
          <w:b/>
          <w:bCs/>
        </w:rPr>
      </w:pPr>
    </w:p>
    <w:p w:rsidR="00426402" w:rsidP="7E6638E9" w:rsidRDefault="00426402" w14:paraId="62FEB190" w14:textId="77777777">
      <w:pPr>
        <w:jc w:val="both"/>
        <w:rPr>
          <w:b/>
          <w:bCs/>
        </w:rPr>
      </w:pPr>
    </w:p>
    <w:p w:rsidR="00D03F8F" w:rsidP="7E6638E9" w:rsidRDefault="00D03F8F" w14:paraId="7D269E0A" w14:textId="77777777">
      <w:pPr>
        <w:jc w:val="both"/>
        <w:rPr>
          <w:b/>
          <w:bCs/>
        </w:rPr>
      </w:pPr>
      <w:r>
        <w:rPr>
          <w:b/>
          <w:bCs/>
        </w:rPr>
        <w:br w:type="page"/>
      </w:r>
    </w:p>
    <w:p w:rsidR="003D16AD" w:rsidP="7E6638E9" w:rsidRDefault="003D16AD" w14:paraId="79E4EC2B" w14:textId="0996E6F3">
      <w:pPr>
        <w:jc w:val="both"/>
        <w:rPr>
          <w:b/>
          <w:bCs/>
        </w:rPr>
      </w:pPr>
      <w:r w:rsidRPr="003D16AD">
        <w:rPr>
          <w:b/>
          <w:bCs/>
        </w:rPr>
        <w:lastRenderedPageBreak/>
        <w:t>ACTIVITEIT 2: Introductie en afspraken voor de workshops</w:t>
      </w:r>
    </w:p>
    <w:tbl>
      <w:tblPr>
        <w:tblStyle w:val="Tabelraster"/>
        <w:tblW w:w="0" w:type="auto"/>
        <w:tblLook w:val="04A0" w:firstRow="1" w:lastRow="0" w:firstColumn="1" w:lastColumn="0" w:noHBand="0" w:noVBand="1"/>
      </w:tblPr>
      <w:tblGrid>
        <w:gridCol w:w="4106"/>
        <w:gridCol w:w="4956"/>
      </w:tblGrid>
      <w:tr w:rsidR="00484B9D" w:rsidTr="00484B9D" w14:paraId="28241F4E" w14:textId="77777777">
        <w:tc>
          <w:tcPr>
            <w:tcW w:w="4106" w:type="dxa"/>
            <w:shd w:val="clear" w:color="auto" w:fill="E8E8E8" w:themeFill="background2"/>
          </w:tcPr>
          <w:p w:rsidRPr="003D16AD" w:rsidR="00484B9D" w:rsidP="7E6638E9" w:rsidRDefault="00484B9D" w14:paraId="65C69439" w14:textId="77777777">
            <w:pPr>
              <w:jc w:val="both"/>
            </w:pPr>
            <w:r>
              <w:t>Met deze korte en zakelijke toelichting en afspraken creëer je een zo veilig mogelijk klimaat waarin leerlingen zich kunnen uitspreken. Leerkrachten staan stil bij de bewuste overgang van de rol van leerkracht/directielid naar de rol van begeleider van leerlingenparticipatie.</w:t>
            </w:r>
          </w:p>
        </w:tc>
        <w:tc>
          <w:tcPr>
            <w:tcW w:w="4956" w:type="dxa"/>
          </w:tcPr>
          <w:p w:rsidRPr="00765F42" w:rsidR="00484B9D" w:rsidP="7E6638E9" w:rsidRDefault="00484B9D" w14:paraId="2D8D1EB3" w14:textId="77777777">
            <w:pPr>
              <w:jc w:val="both"/>
              <w:rPr>
                <w:b/>
                <w:bCs/>
              </w:rPr>
            </w:pPr>
            <w:r w:rsidRPr="00765F42">
              <w:rPr>
                <w:b/>
                <w:bCs/>
              </w:rPr>
              <w:t>Doel</w:t>
            </w:r>
          </w:p>
          <w:p w:rsidR="00484B9D" w:rsidP="7E6638E9" w:rsidRDefault="00484B9D" w14:paraId="19DF90B2" w14:textId="77777777">
            <w:pPr>
              <w:pStyle w:val="Lijstalinea"/>
              <w:numPr>
                <w:ilvl w:val="0"/>
                <w:numId w:val="3"/>
              </w:numPr>
              <w:jc w:val="both"/>
            </w:pPr>
            <w:r>
              <w:t>Doel van de workshops toelichten:</w:t>
            </w:r>
          </w:p>
          <w:p w:rsidR="00484B9D" w:rsidP="7E6638E9" w:rsidRDefault="00484B9D" w14:paraId="30BEC412" w14:textId="77777777">
            <w:pPr>
              <w:pStyle w:val="Lijstalinea"/>
              <w:numPr>
                <w:ilvl w:val="0"/>
                <w:numId w:val="3"/>
              </w:numPr>
              <w:jc w:val="both"/>
            </w:pPr>
            <w:r>
              <w:t>Minimaal noodzakelijke regels toelichten.</w:t>
            </w:r>
          </w:p>
          <w:p w:rsidR="00484B9D" w:rsidP="7E6638E9" w:rsidRDefault="00484B9D" w14:paraId="2174C45A" w14:textId="77777777">
            <w:pPr>
              <w:pStyle w:val="Lijstalinea"/>
              <w:numPr>
                <w:ilvl w:val="0"/>
                <w:numId w:val="3"/>
              </w:numPr>
              <w:jc w:val="both"/>
            </w:pPr>
            <w:r>
              <w:t>Afspreken hoe leerkrachten tijdens de workshops aangesproken mogen worden.</w:t>
            </w:r>
          </w:p>
          <w:p w:rsidRPr="003D16AD" w:rsidR="00484B9D" w:rsidP="7E6638E9" w:rsidRDefault="00484B9D" w14:paraId="179D740F" w14:textId="77777777">
            <w:pPr>
              <w:pStyle w:val="Lijstalinea"/>
              <w:jc w:val="both"/>
            </w:pPr>
          </w:p>
          <w:p w:rsidR="00484B9D" w:rsidP="7E6638E9" w:rsidRDefault="00484B9D" w14:paraId="0E7A223E" w14:textId="77777777">
            <w:pPr>
              <w:jc w:val="both"/>
            </w:pPr>
            <w:r w:rsidRPr="00B56820">
              <w:rPr>
                <w:b/>
                <w:bCs/>
              </w:rPr>
              <w:t>Duur</w:t>
            </w:r>
            <w:r w:rsidRPr="003D16AD">
              <w:t>: 5 minuten</w:t>
            </w:r>
          </w:p>
          <w:p w:rsidR="00484B9D" w:rsidP="7E6638E9" w:rsidRDefault="00484B9D" w14:paraId="7E80603D" w14:textId="77777777">
            <w:pPr>
              <w:jc w:val="both"/>
            </w:pPr>
          </w:p>
          <w:p w:rsidR="00484B9D" w:rsidP="7E6638E9" w:rsidRDefault="00484B9D" w14:paraId="1DF8FB73" w14:textId="77777777">
            <w:pPr>
              <w:jc w:val="both"/>
            </w:pPr>
            <w:r w:rsidRPr="00B56820">
              <w:rPr>
                <w:b/>
                <w:bCs/>
              </w:rPr>
              <w:t>Voorbereiding</w:t>
            </w:r>
            <w:r>
              <w:t>: Denk vooraf na hoe je wil aangesproken worden tijdens de workshops. Houd er rekening mee dat de rol van begeleider van leerlingenparticipatie sterk verschilt van de rol van leerkracht in een klas. Als begeleider van leerlingenparticipatie heb je eerder een ondersteunende, coachende rol waarin je de leerlingen meer ruimte laat om zelf te sturen.</w:t>
            </w:r>
          </w:p>
          <w:p w:rsidR="00484B9D" w:rsidP="7E6638E9" w:rsidRDefault="00484B9D" w14:paraId="73D324D8" w14:textId="77777777">
            <w:pPr>
              <w:jc w:val="both"/>
            </w:pPr>
          </w:p>
          <w:p w:rsidR="00484B9D" w:rsidP="7E6638E9" w:rsidRDefault="00484B9D" w14:paraId="57851930" w14:textId="4DA209AE">
            <w:pPr>
              <w:jc w:val="both"/>
            </w:pPr>
            <w:r w:rsidRPr="00B56820">
              <w:rPr>
                <w:b/>
                <w:bCs/>
              </w:rPr>
              <w:t>Materiaal</w:t>
            </w:r>
            <w:r>
              <w:t xml:space="preserve">: Een helder </w:t>
            </w:r>
            <w:r w:rsidR="007E6AF4">
              <w:t xml:space="preserve">(en beknopt) </w:t>
            </w:r>
            <w:r>
              <w:t>lijstje van welke afspraken je wil maken met de groep.</w:t>
            </w:r>
          </w:p>
        </w:tc>
      </w:tr>
      <w:tr w:rsidR="00484B9D" w:rsidTr="0091613A" w14:paraId="1BBE425A" w14:textId="77777777">
        <w:tc>
          <w:tcPr>
            <w:tcW w:w="9062" w:type="dxa"/>
            <w:gridSpan w:val="2"/>
          </w:tcPr>
          <w:p w:rsidRPr="00B56820" w:rsidR="00484B9D" w:rsidP="7E6638E9" w:rsidRDefault="00484B9D" w14:paraId="55507B6C" w14:textId="77777777">
            <w:pPr>
              <w:jc w:val="both"/>
              <w:rPr>
                <w:b/>
                <w:bCs/>
              </w:rPr>
            </w:pPr>
            <w:r w:rsidRPr="00B56820">
              <w:rPr>
                <w:b/>
                <w:bCs/>
              </w:rPr>
              <w:t>Verloop</w:t>
            </w:r>
          </w:p>
          <w:p w:rsidR="00484B9D" w:rsidP="7E6638E9" w:rsidRDefault="00484B9D" w14:paraId="1B1D463B" w14:textId="7F0A9DB1">
            <w:pPr>
              <w:jc w:val="both"/>
            </w:pPr>
            <w:r>
              <w:t xml:space="preserve">Toelichting door begeleider van de workshop. </w:t>
            </w:r>
          </w:p>
          <w:p w:rsidR="00484B9D" w:rsidP="7E6638E9" w:rsidRDefault="00484B9D" w14:paraId="184A93E3" w14:textId="77777777">
            <w:pPr>
              <w:jc w:val="both"/>
            </w:pPr>
          </w:p>
          <w:p w:rsidR="00484B9D" w:rsidP="7E6638E9" w:rsidRDefault="00484B9D" w14:paraId="5663ABC1" w14:textId="77777777">
            <w:pPr>
              <w:pStyle w:val="Lijstalinea"/>
              <w:numPr>
                <w:ilvl w:val="0"/>
                <w:numId w:val="3"/>
              </w:numPr>
              <w:jc w:val="both"/>
            </w:pPr>
            <w:r>
              <w:t>Doel van de workshops toelichten:</w:t>
            </w:r>
          </w:p>
          <w:p w:rsidR="00484B9D" w:rsidP="7E6638E9" w:rsidRDefault="00484B9D" w14:paraId="4761FAB6" w14:textId="3B74E918">
            <w:pPr>
              <w:jc w:val="both"/>
            </w:pPr>
            <w:r>
              <w:t xml:space="preserve">Wat je bijvoorbeeld kan zeggen: Je komt naar een school om te leren. De school is ook een plek waar leerlingen en leerkrachten overdag samenleven. Elke school moet ervoor zorgen dat leerlingen hun mening kunnen geven. Vaak gebeurt dit via een leerlingenraad, maar het kan ook anders. Hoe de school inspraak van leerlingen organiseert moet in het schoolreglement staan. Wanneer 10% van de leerlingen een leerlingenraad wilt, is de school verplicht deze op te starten. </w:t>
            </w:r>
          </w:p>
          <w:p w:rsidR="00484B9D" w:rsidP="7E6638E9" w:rsidRDefault="00484B9D" w14:paraId="14DBE72B" w14:textId="77777777">
            <w:pPr>
              <w:jc w:val="both"/>
            </w:pPr>
            <w:r>
              <w:t xml:space="preserve">Maar hoe neemt zo’n leerlingenraad beslissingen? Hoe doet de leerlingenraad voorstellen aan de directie? Is de leerlingenraad ook nog leuk? Hoe beslis je wie er wel of niet in de leerlingenraad zit? Hoe zorg je ervoor dat alle leerlingen zich gehoord voelen door deze raad? </w:t>
            </w:r>
          </w:p>
          <w:p w:rsidR="00484B9D" w:rsidP="7E6638E9" w:rsidRDefault="00484B9D" w14:paraId="5340284C" w14:textId="77777777">
            <w:pPr>
              <w:jc w:val="both"/>
            </w:pPr>
            <w:r>
              <w:t xml:space="preserve">Tijdens deze en volgende workshop willen wij daar samen met jullie over nadenken, want jullie school wil de leerlingenraad en leerlingenparticipatie belangrijker maken. </w:t>
            </w:r>
          </w:p>
          <w:p w:rsidR="00484B9D" w:rsidP="7E6638E9" w:rsidRDefault="00484B9D" w14:paraId="3A677E34" w14:textId="77777777">
            <w:pPr>
              <w:jc w:val="both"/>
            </w:pPr>
          </w:p>
          <w:p w:rsidR="00484B9D" w:rsidP="7E6638E9" w:rsidRDefault="00484B9D" w14:paraId="5F56D6FB" w14:textId="77777777">
            <w:pPr>
              <w:pStyle w:val="Lijstalinea"/>
              <w:numPr>
                <w:ilvl w:val="0"/>
                <w:numId w:val="3"/>
              </w:numPr>
              <w:jc w:val="both"/>
            </w:pPr>
            <w:r>
              <w:t>Minimaal noodzakelijke regels toelichten:</w:t>
            </w:r>
          </w:p>
          <w:p w:rsidR="00484B9D" w:rsidP="7E6638E9" w:rsidRDefault="00484B9D" w14:paraId="21824030" w14:textId="77777777">
            <w:pPr>
              <w:pStyle w:val="Lijstalinea"/>
              <w:numPr>
                <w:ilvl w:val="1"/>
                <w:numId w:val="3"/>
              </w:numPr>
              <w:jc w:val="both"/>
            </w:pPr>
            <w:r>
              <w:t>Elke stem telt.</w:t>
            </w:r>
          </w:p>
          <w:p w:rsidR="00484B9D" w:rsidP="7E6638E9" w:rsidRDefault="00484B9D" w14:paraId="1CE54596" w14:textId="77777777">
            <w:pPr>
              <w:pStyle w:val="Lijstalinea"/>
              <w:numPr>
                <w:ilvl w:val="1"/>
                <w:numId w:val="3"/>
              </w:numPr>
              <w:jc w:val="both"/>
            </w:pPr>
            <w:r>
              <w:t>Wat we hier bespreken, blijft hier.</w:t>
            </w:r>
          </w:p>
          <w:p w:rsidR="00484B9D" w:rsidP="7E6638E9" w:rsidRDefault="00484B9D" w14:paraId="4684F009" w14:textId="77777777">
            <w:pPr>
              <w:pStyle w:val="Lijstalinea"/>
              <w:ind w:left="1440"/>
              <w:jc w:val="both"/>
            </w:pPr>
          </w:p>
          <w:p w:rsidR="00484B9D" w:rsidP="7E6638E9" w:rsidRDefault="00484B9D" w14:paraId="22AB3E4C" w14:textId="77777777">
            <w:pPr>
              <w:pStyle w:val="Lijstalinea"/>
              <w:numPr>
                <w:ilvl w:val="0"/>
                <w:numId w:val="3"/>
              </w:numPr>
              <w:jc w:val="both"/>
            </w:pPr>
            <w:r>
              <w:t>Verder in de workshop kunnen leerlingen aangeven wat zij belangrijk vinden</w:t>
            </w:r>
          </w:p>
          <w:p w:rsidR="00484B9D" w:rsidP="7E6638E9" w:rsidRDefault="00484B9D" w14:paraId="20616391" w14:textId="77777777">
            <w:pPr>
              <w:pStyle w:val="Lijstalinea"/>
              <w:jc w:val="both"/>
            </w:pPr>
          </w:p>
          <w:p w:rsidR="00484B9D" w:rsidP="7E6638E9" w:rsidRDefault="00484B9D" w14:paraId="646BEF0A" w14:textId="6F9A2902">
            <w:pPr>
              <w:pStyle w:val="Lijstalinea"/>
              <w:numPr>
                <w:ilvl w:val="0"/>
                <w:numId w:val="3"/>
              </w:numPr>
              <w:jc w:val="both"/>
            </w:pPr>
            <w:r>
              <w:t>Afspreken hoe leerkrachten tijdens de workshops aangesproken mogen worden.</w:t>
            </w:r>
          </w:p>
        </w:tc>
      </w:tr>
    </w:tbl>
    <w:p w:rsidR="00A83B3D" w:rsidP="7E6638E9" w:rsidRDefault="00A83B3D" w14:paraId="6D04A575" w14:textId="77777777">
      <w:pPr>
        <w:jc w:val="both"/>
      </w:pPr>
    </w:p>
    <w:p w:rsidR="00D03F8F" w:rsidP="7E6638E9" w:rsidRDefault="00D03F8F" w14:paraId="3BA8327E" w14:textId="77777777">
      <w:pPr>
        <w:jc w:val="both"/>
        <w:rPr>
          <w:b/>
          <w:bCs/>
        </w:rPr>
      </w:pPr>
      <w:r>
        <w:rPr>
          <w:b/>
          <w:bCs/>
        </w:rPr>
        <w:br w:type="page"/>
      </w:r>
    </w:p>
    <w:p w:rsidR="00A83B3D" w:rsidP="7E6638E9" w:rsidRDefault="00A83B3D" w14:paraId="4370D5B2" w14:textId="4D89D474">
      <w:pPr>
        <w:jc w:val="both"/>
        <w:rPr>
          <w:b/>
          <w:bCs/>
        </w:rPr>
      </w:pPr>
      <w:r w:rsidRPr="00A83B3D">
        <w:rPr>
          <w:b/>
          <w:bCs/>
        </w:rPr>
        <w:lastRenderedPageBreak/>
        <w:t>ACTIVITEIT 3: Stellingenspel over ‘je mening geve</w:t>
      </w:r>
      <w:r w:rsidR="00B07323">
        <w:rPr>
          <w:b/>
          <w:bCs/>
        </w:rPr>
        <w:t>n</w:t>
      </w:r>
      <w:r w:rsidRPr="00A83B3D">
        <w:rPr>
          <w:b/>
          <w:bCs/>
        </w:rPr>
        <w:t>’</w:t>
      </w:r>
    </w:p>
    <w:tbl>
      <w:tblPr>
        <w:tblStyle w:val="Tabelraster"/>
        <w:tblW w:w="0" w:type="auto"/>
        <w:tblLook w:val="04A0" w:firstRow="1" w:lastRow="0" w:firstColumn="1" w:lastColumn="0" w:noHBand="0" w:noVBand="1"/>
      </w:tblPr>
      <w:tblGrid>
        <w:gridCol w:w="4390"/>
        <w:gridCol w:w="4672"/>
      </w:tblGrid>
      <w:tr w:rsidR="00C05980" w:rsidTr="009F6114" w14:paraId="724505AE" w14:textId="77777777">
        <w:tc>
          <w:tcPr>
            <w:tcW w:w="4390" w:type="dxa"/>
            <w:shd w:val="clear" w:color="auto" w:fill="E8E8E8" w:themeFill="background2"/>
          </w:tcPr>
          <w:p w:rsidR="00C05980" w:rsidP="7E6638E9" w:rsidRDefault="004305BD" w14:paraId="2F471E31" w14:textId="113C866D">
            <w:pPr>
              <w:jc w:val="both"/>
            </w:pPr>
            <w:r>
              <w:t>Een stellingenspel waarin leerlingen reageren door te bewegen door de ruimte. Telkens volgt er een nabespreking van de meningen van leerlingen. Er wordt ook steeds gezocht naar gelijkgezinde stemmen en verschillende stemmen.</w:t>
            </w:r>
          </w:p>
        </w:tc>
        <w:tc>
          <w:tcPr>
            <w:tcW w:w="4672" w:type="dxa"/>
          </w:tcPr>
          <w:p w:rsidR="00485DB0" w:rsidP="7E6638E9" w:rsidRDefault="00A21C9F" w14:paraId="3A47527B" w14:textId="77777777">
            <w:pPr>
              <w:jc w:val="both"/>
              <w:rPr>
                <w:b/>
                <w:bCs/>
              </w:rPr>
            </w:pPr>
            <w:r>
              <w:rPr>
                <w:b/>
                <w:bCs/>
              </w:rPr>
              <w:t xml:space="preserve">Doel: </w:t>
            </w:r>
          </w:p>
          <w:p w:rsidR="00485DB0" w:rsidP="00485DB0" w:rsidRDefault="00485DB0" w14:paraId="50018914" w14:textId="00E45597">
            <w:pPr>
              <w:pStyle w:val="Lijstalinea"/>
              <w:numPr>
                <w:ilvl w:val="0"/>
                <w:numId w:val="3"/>
              </w:numPr>
              <w:jc w:val="both"/>
            </w:pPr>
            <w:r w:rsidRPr="00485DB0">
              <w:t xml:space="preserve">een mening durven </w:t>
            </w:r>
            <w:r w:rsidR="00713ECC">
              <w:t>uiten</w:t>
            </w:r>
          </w:p>
          <w:p w:rsidRPr="00485DB0" w:rsidR="00A21C9F" w:rsidP="00485DB0" w:rsidRDefault="00485DB0" w14:paraId="519A16D1" w14:textId="38DB4C0E">
            <w:pPr>
              <w:pStyle w:val="Lijstalinea"/>
              <w:numPr>
                <w:ilvl w:val="0"/>
                <w:numId w:val="3"/>
              </w:numPr>
              <w:jc w:val="both"/>
            </w:pPr>
            <w:r w:rsidRPr="00485DB0">
              <w:t>luisteren naar meningen van anderen</w:t>
            </w:r>
          </w:p>
          <w:p w:rsidRPr="00485DB0" w:rsidR="00C30458" w:rsidP="00485DB0" w:rsidRDefault="00C30458" w14:paraId="6487DC2A" w14:textId="03402FC4">
            <w:pPr>
              <w:pStyle w:val="Lijstalinea"/>
              <w:numPr>
                <w:ilvl w:val="0"/>
                <w:numId w:val="3"/>
              </w:numPr>
              <w:jc w:val="both"/>
            </w:pPr>
            <w:r>
              <w:t>zien dat er onuitgesproken meningen zijn</w:t>
            </w:r>
          </w:p>
          <w:p w:rsidR="004305BD" w:rsidP="7E6638E9" w:rsidRDefault="004305BD" w14:paraId="1F1BB6B8" w14:textId="65BAFD73">
            <w:pPr>
              <w:jc w:val="both"/>
            </w:pPr>
            <w:r w:rsidRPr="00C05980">
              <w:rPr>
                <w:b/>
                <w:bCs/>
              </w:rPr>
              <w:t>Duur</w:t>
            </w:r>
            <w:r w:rsidRPr="00A83B3D">
              <w:t>:</w:t>
            </w:r>
            <w:r>
              <w:t xml:space="preserve"> 30 minuten</w:t>
            </w:r>
          </w:p>
          <w:p w:rsidR="004305BD" w:rsidP="7E6638E9" w:rsidRDefault="004305BD" w14:paraId="1ED13461" w14:textId="77777777">
            <w:pPr>
              <w:jc w:val="both"/>
            </w:pPr>
            <w:r w:rsidRPr="00C05980">
              <w:rPr>
                <w:b/>
                <w:bCs/>
              </w:rPr>
              <w:t>Materiaal</w:t>
            </w:r>
            <w:r w:rsidRPr="00A83B3D">
              <w:t>:</w:t>
            </w:r>
            <w:r>
              <w:t xml:space="preserve"> </w:t>
            </w:r>
          </w:p>
          <w:p w:rsidR="004305BD" w:rsidP="7E6638E9" w:rsidRDefault="004305BD" w14:paraId="5AD32369" w14:textId="77777777">
            <w:pPr>
              <w:pStyle w:val="Lijstalinea"/>
              <w:numPr>
                <w:ilvl w:val="0"/>
                <w:numId w:val="3"/>
              </w:numPr>
              <w:jc w:val="both"/>
            </w:pPr>
            <w:r>
              <w:t>Eventueel bordjes ‘akkoord’ en ‘niet akkoord’</w:t>
            </w:r>
          </w:p>
          <w:p w:rsidR="00C05980" w:rsidP="7E6638E9" w:rsidRDefault="004305BD" w14:paraId="565E147E" w14:textId="226E8C31">
            <w:pPr>
              <w:pStyle w:val="Lijstalinea"/>
              <w:numPr>
                <w:ilvl w:val="0"/>
                <w:numId w:val="3"/>
              </w:numPr>
              <w:jc w:val="both"/>
            </w:pPr>
            <w:r>
              <w:t>Een lijst met de stellingen</w:t>
            </w:r>
          </w:p>
        </w:tc>
      </w:tr>
      <w:tr w:rsidR="004305BD" w:rsidTr="0091613A" w14:paraId="1AA3770B" w14:textId="77777777">
        <w:tc>
          <w:tcPr>
            <w:tcW w:w="9062" w:type="dxa"/>
            <w:gridSpan w:val="2"/>
          </w:tcPr>
          <w:p w:rsidR="004305BD" w:rsidP="7E6638E9" w:rsidRDefault="004305BD" w14:paraId="3A7EB17B" w14:textId="7F60BD9B">
            <w:pPr>
              <w:jc w:val="both"/>
              <w:rPr>
                <w:b/>
                <w:bCs/>
              </w:rPr>
            </w:pPr>
            <w:r w:rsidRPr="00C05980">
              <w:rPr>
                <w:b/>
                <w:bCs/>
              </w:rPr>
              <w:t>Verloop</w:t>
            </w:r>
          </w:p>
          <w:p w:rsidR="004305BD" w:rsidP="7E6638E9" w:rsidRDefault="004305BD" w14:paraId="1DB8F9D9" w14:textId="27E82CEE">
            <w:pPr>
              <w:jc w:val="both"/>
            </w:pPr>
            <w:r>
              <w:t>Uitleg: We spelen een stellingenspel waar</w:t>
            </w:r>
            <w:r w:rsidR="004E0121">
              <w:t>bij</w:t>
            </w:r>
            <w:r>
              <w:t xml:space="preserve"> leerlingen bewegen door de ruimte. </w:t>
            </w:r>
          </w:p>
          <w:p w:rsidR="004305BD" w:rsidP="7E6638E9" w:rsidRDefault="004305BD" w14:paraId="5C55BAB8" w14:textId="77777777">
            <w:pPr>
              <w:jc w:val="both"/>
            </w:pPr>
            <w:r>
              <w:t xml:space="preserve">Spreek met de leerlingen af waar ‘akkoord’ en ‘niet akkoord’ zich bevindt. </w:t>
            </w:r>
          </w:p>
          <w:p w:rsidR="009E5330" w:rsidP="7E6638E9" w:rsidRDefault="004305BD" w14:paraId="0F5F7580" w14:textId="77777777">
            <w:pPr>
              <w:jc w:val="both"/>
            </w:pPr>
            <w:r>
              <w:t>Belangrijk om mee te geven is dat er geen goed of fout antwoord is</w:t>
            </w:r>
            <w:r w:rsidR="004E0121">
              <w:t xml:space="preserve">, ook zichzelf tegenspreken en van mening veranderen is toegelaten. </w:t>
            </w:r>
          </w:p>
          <w:p w:rsidR="004305BD" w:rsidP="7E6638E9" w:rsidRDefault="009E5330" w14:paraId="6DB86A70" w14:textId="66BA26A4">
            <w:pPr>
              <w:jc w:val="both"/>
            </w:pPr>
            <w:r>
              <w:t xml:space="preserve">Leerlingen mogen altijd een tussenpositie innemen, zodat </w:t>
            </w:r>
            <w:r w:rsidR="004305BD">
              <w:t>ze nuances kunnen aangeven (bv. ‘eerder akkoord’ of ‘tussenin’).</w:t>
            </w:r>
            <w:r w:rsidR="004E0121">
              <w:t xml:space="preserve"> </w:t>
            </w:r>
            <w:r w:rsidR="004305BD">
              <w:t xml:space="preserve">Wil </w:t>
            </w:r>
            <w:r w:rsidR="004E0121">
              <w:t>een leerling</w:t>
            </w:r>
            <w:r w:rsidR="004305BD">
              <w:t xml:space="preserve"> liever niets zeggen? </w:t>
            </w:r>
            <w:r w:rsidR="004E0121">
              <w:t>Moedig dan aan dat de leerling</w:t>
            </w:r>
            <w:r w:rsidR="004305BD">
              <w:t xml:space="preserve"> in beweging blijft en op die manier </w:t>
            </w:r>
            <w:r w:rsidR="00ED0533">
              <w:t>de</w:t>
            </w:r>
            <w:r w:rsidR="004305BD">
              <w:t xml:space="preserve"> mening toont. </w:t>
            </w:r>
          </w:p>
          <w:p w:rsidR="009E5330" w:rsidP="7E6638E9" w:rsidRDefault="009E5330" w14:paraId="38EC1F0B" w14:textId="77777777">
            <w:pPr>
              <w:jc w:val="both"/>
            </w:pPr>
          </w:p>
          <w:p w:rsidR="009E5330" w:rsidP="7E6638E9" w:rsidRDefault="009E5330" w14:paraId="667744C8" w14:textId="4F0CB66B">
            <w:pPr>
              <w:jc w:val="both"/>
            </w:pPr>
            <w:r>
              <w:t>Als er voldoende volwassenen deelnemen, kunnen die ook deelnemen aan het stellingenspel. (Je toont er meteen mee dat leerkrachten of volwassenen zich evengoed moeten ‘durven’ uitspreken.)</w:t>
            </w:r>
          </w:p>
          <w:p w:rsidR="004305BD" w:rsidP="7E6638E9" w:rsidRDefault="004305BD" w14:paraId="56D82C3E" w14:textId="77777777">
            <w:pPr>
              <w:jc w:val="both"/>
            </w:pPr>
          </w:p>
          <w:p w:rsidR="004305BD" w:rsidP="7E6638E9" w:rsidRDefault="004305BD" w14:paraId="3E26338B" w14:textId="77777777">
            <w:pPr>
              <w:jc w:val="both"/>
            </w:pPr>
            <w:r>
              <w:t>Stellingen:</w:t>
            </w:r>
          </w:p>
          <w:p w:rsidR="004305BD" w:rsidP="7E6638E9" w:rsidRDefault="004305BD" w14:paraId="5A944059" w14:textId="77777777">
            <w:pPr>
              <w:pStyle w:val="Lijstalinea"/>
              <w:numPr>
                <w:ilvl w:val="0"/>
                <w:numId w:val="4"/>
              </w:numPr>
              <w:spacing w:line="278" w:lineRule="auto"/>
              <w:jc w:val="both"/>
            </w:pPr>
            <w:r>
              <w:t>Iedereen moet zijn mening geven in de klas.</w:t>
            </w:r>
          </w:p>
          <w:p w:rsidR="004305BD" w:rsidP="7E6638E9" w:rsidRDefault="004305BD" w14:paraId="047582E8" w14:textId="77777777">
            <w:pPr>
              <w:pStyle w:val="Lijstalinea"/>
              <w:numPr>
                <w:ilvl w:val="0"/>
                <w:numId w:val="4"/>
              </w:numPr>
              <w:spacing w:line="278" w:lineRule="auto"/>
              <w:jc w:val="both"/>
            </w:pPr>
            <w:r>
              <w:t>Ik verander makkelijk van mening.</w:t>
            </w:r>
          </w:p>
          <w:p w:rsidR="004305BD" w:rsidP="7E6638E9" w:rsidRDefault="004305BD" w14:paraId="2B2BB954" w14:textId="77777777">
            <w:pPr>
              <w:pStyle w:val="Lijstalinea"/>
              <w:numPr>
                <w:ilvl w:val="0"/>
                <w:numId w:val="4"/>
              </w:numPr>
              <w:spacing w:line="278" w:lineRule="auto"/>
              <w:jc w:val="both"/>
            </w:pPr>
            <w:r>
              <w:t>Als ik mijn mening geef, moet daar gevolg aan worden gegeven</w:t>
            </w:r>
          </w:p>
          <w:p w:rsidR="009E5330" w:rsidP="7E6638E9" w:rsidRDefault="009E5330" w14:paraId="1A1B94FD" w14:textId="36024302">
            <w:pPr>
              <w:pStyle w:val="Lijstalinea"/>
              <w:numPr>
                <w:ilvl w:val="0"/>
                <w:numId w:val="4"/>
              </w:numPr>
              <w:spacing w:line="278" w:lineRule="auto"/>
              <w:jc w:val="both"/>
            </w:pPr>
            <w:r>
              <w:t xml:space="preserve">Het is belangrijk om altijd aardig te zijn op school. </w:t>
            </w:r>
          </w:p>
          <w:p w:rsidR="009E5330" w:rsidP="009E5330" w:rsidRDefault="009E5330" w14:paraId="6F138027" w14:textId="4AE8ED69">
            <w:pPr>
              <w:pStyle w:val="Lijstalinea"/>
              <w:numPr>
                <w:ilvl w:val="0"/>
                <w:numId w:val="4"/>
              </w:numPr>
              <w:spacing w:line="278" w:lineRule="auto"/>
              <w:jc w:val="both"/>
            </w:pPr>
            <w:r>
              <w:t xml:space="preserve">Het is belangrijk om altijd eerlijk te zijn op school. </w:t>
            </w:r>
          </w:p>
          <w:p w:rsidR="004305BD" w:rsidP="7E6638E9" w:rsidRDefault="004305BD" w14:paraId="47718416" w14:textId="05BF61E7">
            <w:pPr>
              <w:pStyle w:val="Lijstalinea"/>
              <w:numPr>
                <w:ilvl w:val="0"/>
                <w:numId w:val="4"/>
              </w:numPr>
              <w:spacing w:line="278" w:lineRule="auto"/>
              <w:jc w:val="both"/>
            </w:pPr>
            <w:r>
              <w:t>Het is belangrijker om aardig te zijn dan eerlijk te zijn.</w:t>
            </w:r>
          </w:p>
          <w:p w:rsidRPr="000743DE" w:rsidR="004305BD" w:rsidP="7E6638E9" w:rsidRDefault="004305BD" w14:paraId="68E51F26" w14:textId="3F90745A">
            <w:pPr>
              <w:pStyle w:val="Lijstalinea"/>
              <w:numPr>
                <w:ilvl w:val="0"/>
                <w:numId w:val="4"/>
              </w:numPr>
              <w:spacing w:line="278" w:lineRule="auto"/>
              <w:jc w:val="both"/>
              <w:rPr>
                <w:b/>
                <w:bCs/>
              </w:rPr>
            </w:pPr>
            <w:r>
              <w:t>Jongeren kunnen even goed beslissingen nemen als volwassenen</w:t>
            </w:r>
            <w:r w:rsidR="00ED0533">
              <w:t>.</w:t>
            </w:r>
          </w:p>
          <w:p w:rsidR="004305BD" w:rsidP="7E6638E9" w:rsidRDefault="004305BD" w14:paraId="38E8E8DF" w14:textId="77777777">
            <w:pPr>
              <w:pStyle w:val="Lijstalinea"/>
              <w:numPr>
                <w:ilvl w:val="0"/>
                <w:numId w:val="4"/>
              </w:numPr>
              <w:spacing w:line="278" w:lineRule="auto"/>
              <w:jc w:val="both"/>
            </w:pPr>
            <w:r>
              <w:t xml:space="preserve">Ik durf op school te zeggen wat ik écht vind. </w:t>
            </w:r>
          </w:p>
          <w:p w:rsidR="004305BD" w:rsidP="7E6638E9" w:rsidRDefault="004305BD" w14:paraId="5A3A7459" w14:textId="77777777">
            <w:pPr>
              <w:pStyle w:val="Lijstalinea"/>
              <w:numPr>
                <w:ilvl w:val="0"/>
                <w:numId w:val="4"/>
              </w:numPr>
              <w:spacing w:line="278" w:lineRule="auto"/>
              <w:jc w:val="both"/>
            </w:pPr>
            <w:r>
              <w:t>De school luistert naar mij.</w:t>
            </w:r>
          </w:p>
          <w:p w:rsidR="004305BD" w:rsidP="7E6638E9" w:rsidRDefault="004305BD" w14:paraId="647ED3CA" w14:textId="1A88CDCD">
            <w:pPr>
              <w:pStyle w:val="Lijstalinea"/>
              <w:numPr>
                <w:ilvl w:val="0"/>
                <w:numId w:val="4"/>
              </w:numPr>
              <w:spacing w:line="278" w:lineRule="auto"/>
              <w:jc w:val="both"/>
            </w:pPr>
            <w:r>
              <w:t>De school luistert naar alle leerlingen.</w:t>
            </w:r>
          </w:p>
          <w:p w:rsidR="007B6EE3" w:rsidP="006979C1" w:rsidRDefault="007B6EE3" w14:paraId="5142166E" w14:textId="77777777">
            <w:pPr>
              <w:pStyle w:val="Lijstalinea"/>
              <w:spacing w:line="278" w:lineRule="auto"/>
              <w:jc w:val="both"/>
            </w:pPr>
          </w:p>
          <w:p w:rsidR="004305BD" w:rsidP="7E6638E9" w:rsidRDefault="004305BD" w14:paraId="708FD98D" w14:textId="77777777">
            <w:pPr>
              <w:jc w:val="both"/>
            </w:pPr>
            <w:r>
              <w:t xml:space="preserve">Na elke stelling volgt er een korte bespreking van de meningen: </w:t>
            </w:r>
          </w:p>
          <w:p w:rsidR="004305BD" w:rsidP="7E6638E9" w:rsidRDefault="007B6EE3" w14:paraId="5999E903" w14:textId="516B2EAC">
            <w:pPr>
              <w:pStyle w:val="Lijstalinea"/>
              <w:numPr>
                <w:ilvl w:val="0"/>
                <w:numId w:val="4"/>
              </w:numPr>
              <w:jc w:val="both"/>
            </w:pPr>
            <w:r>
              <w:t xml:space="preserve">De begeleider vraagt aan enkele leerlingen waarom ze precies voor een bepaalde positie kozen. </w:t>
            </w:r>
            <w:r w:rsidR="00C30458">
              <w:t>(Zorg ervoor dat je tijdens deze activiteit elke leerling aan bod laat komen. Als het kan.)</w:t>
            </w:r>
          </w:p>
          <w:p w:rsidR="004305BD" w:rsidP="7E6638E9" w:rsidRDefault="004305BD" w14:paraId="008CFC6C" w14:textId="11868058">
            <w:pPr>
              <w:pStyle w:val="Lijstalinea"/>
              <w:numPr>
                <w:ilvl w:val="0"/>
                <w:numId w:val="4"/>
              </w:numPr>
              <w:jc w:val="both"/>
            </w:pPr>
            <w:r>
              <w:t xml:space="preserve">Wat maakt dat je hier gaat staan? </w:t>
            </w:r>
          </w:p>
          <w:p w:rsidR="004305BD" w:rsidP="7E6638E9" w:rsidRDefault="004305BD" w14:paraId="482F1F6F" w14:textId="5F70B9AF">
            <w:pPr>
              <w:pStyle w:val="Lijstalinea"/>
              <w:numPr>
                <w:ilvl w:val="0"/>
                <w:numId w:val="4"/>
              </w:numPr>
              <w:jc w:val="both"/>
            </w:pPr>
            <w:r>
              <w:t>Denk je aan een specifiek voorbeeld of moment?</w:t>
            </w:r>
            <w:r w:rsidR="00691046">
              <w:t xml:space="preserve"> </w:t>
            </w:r>
            <w:r>
              <w:t>Wil je dat met de groep delen?</w:t>
            </w:r>
          </w:p>
          <w:p w:rsidR="004305BD" w:rsidP="7E6638E9" w:rsidRDefault="004305BD" w14:paraId="6F2A27DF" w14:textId="6867D15B">
            <w:pPr>
              <w:pStyle w:val="Lijstalinea"/>
              <w:numPr>
                <w:ilvl w:val="0"/>
                <w:numId w:val="4"/>
              </w:numPr>
              <w:jc w:val="both"/>
            </w:pPr>
            <w:r>
              <w:t>Leerlingen mogen ook verduidelijkende vragen stellen aan elkaar. Let er wel op dat vragen niet zo gesteld worden dat er eigenlijk een verdoken mening onder zit.</w:t>
            </w:r>
          </w:p>
          <w:p w:rsidR="004305BD" w:rsidP="7E6638E9" w:rsidRDefault="004305BD" w14:paraId="3F489684" w14:textId="77777777">
            <w:pPr>
              <w:jc w:val="both"/>
            </w:pPr>
            <w:r>
              <w:t>Reflectie na stellingenspel:</w:t>
            </w:r>
          </w:p>
          <w:p w:rsidR="004305BD" w:rsidP="7E6638E9" w:rsidRDefault="004305BD" w14:paraId="5EC30D35" w14:textId="77777777">
            <w:pPr>
              <w:pStyle w:val="Lijstalinea"/>
              <w:numPr>
                <w:ilvl w:val="0"/>
                <w:numId w:val="4"/>
              </w:numPr>
              <w:jc w:val="both"/>
            </w:pPr>
            <w:r>
              <w:t>Terugkoppelen wat je observaties zijn als begeleider</w:t>
            </w:r>
          </w:p>
          <w:p w:rsidR="004305BD" w:rsidP="7E6638E9" w:rsidRDefault="004305BD" w14:paraId="7BDEA07D" w14:textId="77777777">
            <w:pPr>
              <w:pStyle w:val="Lijstalinea"/>
              <w:numPr>
                <w:ilvl w:val="0"/>
                <w:numId w:val="4"/>
              </w:numPr>
              <w:jc w:val="both"/>
            </w:pPr>
            <w:r>
              <w:t>Heeft de groep een effect op jouw mening?</w:t>
            </w:r>
          </w:p>
          <w:p w:rsidRPr="00FA2BA7" w:rsidR="00117C34" w:rsidP="00117C34" w:rsidRDefault="00117C34" w14:paraId="2DBC6187" w14:textId="77777777">
            <w:pPr>
              <w:pStyle w:val="Lijstalinea"/>
              <w:numPr>
                <w:ilvl w:val="0"/>
                <w:numId w:val="4"/>
              </w:numPr>
              <w:spacing w:line="278" w:lineRule="auto"/>
              <w:jc w:val="both"/>
              <w:rPr>
                <w:rStyle w:val="eop"/>
              </w:rPr>
            </w:pPr>
            <w:r w:rsidRPr="00FA2BA7">
              <w:rPr>
                <w:rStyle w:val="normaltextrun"/>
                <w:rFonts w:ascii="Aptos" w:hAnsi="Aptos" w:cs="Segoe UI" w:eastAsiaTheme="majorEastAsia"/>
              </w:rPr>
              <w:t>Heeft er iemand jouw mening veranderd?</w:t>
            </w:r>
            <w:r w:rsidRPr="00FA2BA7">
              <w:rPr>
                <w:rStyle w:val="eop"/>
                <w:rFonts w:ascii="Aptos" w:hAnsi="Aptos" w:cs="Segoe UI" w:eastAsiaTheme="majorEastAsia"/>
              </w:rPr>
              <w:t> </w:t>
            </w:r>
            <w:r w:rsidRPr="00FA2BA7">
              <w:rPr>
                <w:rStyle w:val="normaltextrun"/>
                <w:rFonts w:ascii="Aptos" w:hAnsi="Aptos" w:cs="Segoe UI" w:eastAsiaTheme="majorEastAsia"/>
              </w:rPr>
              <w:t xml:space="preserve"> Hoe kwam dat?</w:t>
            </w:r>
            <w:r w:rsidRPr="00FA2BA7">
              <w:rPr>
                <w:rStyle w:val="eop"/>
                <w:rFonts w:ascii="Aptos" w:hAnsi="Aptos" w:cs="Segoe UI" w:eastAsiaTheme="majorEastAsia"/>
              </w:rPr>
              <w:t> </w:t>
            </w:r>
          </w:p>
          <w:p w:rsidR="004305BD" w:rsidP="7E6638E9" w:rsidRDefault="004305BD" w14:paraId="2736C05B" w14:textId="77777777">
            <w:pPr>
              <w:pStyle w:val="Lijstalinea"/>
              <w:numPr>
                <w:ilvl w:val="0"/>
                <w:numId w:val="4"/>
              </w:numPr>
              <w:spacing w:line="278" w:lineRule="auto"/>
              <w:jc w:val="both"/>
            </w:pPr>
            <w:r>
              <w:t>Wat vond je lastig/moeilijk? Was er iets dat je verrassend vond/niet verwachte?</w:t>
            </w:r>
          </w:p>
          <w:p w:rsidR="004305BD" w:rsidP="7E6638E9" w:rsidRDefault="004305BD" w14:paraId="55891108" w14:textId="77777777">
            <w:pPr>
              <w:pStyle w:val="Lijstalinea"/>
              <w:numPr>
                <w:ilvl w:val="0"/>
                <w:numId w:val="4"/>
              </w:numPr>
              <w:spacing w:line="278" w:lineRule="auto"/>
              <w:jc w:val="both"/>
            </w:pPr>
            <w:r>
              <w:lastRenderedPageBreak/>
              <w:t>Is gehoord worden hetzelfde als je zin krijgen?</w:t>
            </w:r>
          </w:p>
          <w:p w:rsidR="005418E1" w:rsidP="7E6638E9" w:rsidRDefault="004305BD" w14:paraId="49B8C55F" w14:textId="77777777">
            <w:pPr>
              <w:pStyle w:val="Lijstalinea"/>
              <w:numPr>
                <w:ilvl w:val="0"/>
                <w:numId w:val="4"/>
              </w:numPr>
              <w:spacing w:line="278" w:lineRule="auto"/>
              <w:jc w:val="both"/>
            </w:pPr>
            <w:r>
              <w:t>Is het voor iedereen op school even makkelijk om hun mening te uiten? Als je aan jouw klas denkt, uit iedereen dan evenveel zijn mening? Zijn er mensen die niets zeggen? Hebben zij ook een mening?</w:t>
            </w:r>
            <w:r w:rsidR="005418E1">
              <w:t xml:space="preserve"> </w:t>
            </w:r>
          </w:p>
          <w:p w:rsidR="004305BD" w:rsidP="7E6638E9" w:rsidRDefault="005418E1" w14:paraId="065F3D0C" w14:textId="72BF7B52">
            <w:pPr>
              <w:pStyle w:val="Lijstalinea"/>
              <w:numPr>
                <w:ilvl w:val="0"/>
                <w:numId w:val="4"/>
              </w:numPr>
              <w:spacing w:line="278" w:lineRule="auto"/>
              <w:jc w:val="both"/>
            </w:pPr>
            <w:r>
              <w:t xml:space="preserve">Hoe was het om een standpunt in te moeten nemen? Wat helpt om je mening te durven zeggen? Wat heb jij </w:t>
            </w:r>
            <w:r w:rsidRPr="009B3229">
              <w:t xml:space="preserve">nodig om je veilig te voelen om je mening te geven? </w:t>
            </w:r>
          </w:p>
          <w:p w:rsidR="00FA2BA7" w:rsidP="00FA2BA7" w:rsidRDefault="004305BD" w14:paraId="3332F0B2" w14:textId="77777777">
            <w:pPr>
              <w:pStyle w:val="Lijstalinea"/>
              <w:numPr>
                <w:ilvl w:val="0"/>
                <w:numId w:val="4"/>
              </w:numPr>
              <w:spacing w:line="278" w:lineRule="auto"/>
              <w:jc w:val="both"/>
            </w:pPr>
            <w:r w:rsidRPr="009B3229">
              <w:t xml:space="preserve">Waar heb jij hier op school echt invloed op? Waar zou je graag meer over willen meebeslissen? </w:t>
            </w:r>
          </w:p>
          <w:p w:rsidRPr="00484B9D" w:rsidR="00FA2BA7" w:rsidP="00FA2BA7" w:rsidRDefault="00FA2BA7" w14:paraId="495D4817" w14:textId="377CBB6C">
            <w:pPr>
              <w:pStyle w:val="Lijstalinea"/>
              <w:numPr>
                <w:ilvl w:val="0"/>
                <w:numId w:val="4"/>
              </w:numPr>
              <w:spacing w:line="278" w:lineRule="auto"/>
              <w:jc w:val="both"/>
            </w:pPr>
            <w:r w:rsidRPr="00FA2BA7">
              <w:rPr>
                <w:rStyle w:val="normaltextrun"/>
                <w:rFonts w:ascii="Aptos" w:hAnsi="Aptos" w:cs="Segoe UI" w:eastAsiaTheme="majorEastAsia"/>
              </w:rPr>
              <w:t>Kun je samen beslissen als je het niet eens bent?</w:t>
            </w:r>
            <w:r w:rsidRPr="00FA2BA7">
              <w:rPr>
                <w:rStyle w:val="eop"/>
                <w:rFonts w:ascii="Aptos" w:hAnsi="Aptos" w:cs="Segoe UI" w:eastAsiaTheme="majorEastAsia"/>
              </w:rPr>
              <w:t> </w:t>
            </w:r>
          </w:p>
        </w:tc>
      </w:tr>
    </w:tbl>
    <w:p w:rsidR="00D03F8F" w:rsidP="7E6638E9" w:rsidRDefault="00D03F8F" w14:paraId="7DEDA3A0" w14:textId="71D77117">
      <w:pPr>
        <w:jc w:val="both"/>
        <w:rPr>
          <w:b/>
          <w:bCs/>
        </w:rPr>
      </w:pPr>
    </w:p>
    <w:p w:rsidR="004D459D" w:rsidP="7E6638E9" w:rsidRDefault="008331C0" w14:paraId="6B350E27" w14:textId="3EA5E922">
      <w:pPr>
        <w:spacing w:line="278" w:lineRule="auto"/>
        <w:jc w:val="both"/>
        <w:rPr>
          <w:b/>
          <w:bCs/>
        </w:rPr>
      </w:pPr>
      <w:r w:rsidRPr="00C31900">
        <w:rPr>
          <w:b/>
          <w:bCs/>
        </w:rPr>
        <w:t>ACTIVITEIT 4: Oefening aan het bord / de muur</w:t>
      </w:r>
    </w:p>
    <w:tbl>
      <w:tblPr>
        <w:tblStyle w:val="Tabelraster"/>
        <w:tblW w:w="0" w:type="auto"/>
        <w:tblLook w:val="04A0" w:firstRow="1" w:lastRow="0" w:firstColumn="1" w:lastColumn="0" w:noHBand="0" w:noVBand="1"/>
      </w:tblPr>
      <w:tblGrid>
        <w:gridCol w:w="4531"/>
        <w:gridCol w:w="4531"/>
      </w:tblGrid>
      <w:tr w:rsidR="009417D7" w:rsidTr="009417D7" w14:paraId="4B4624D2" w14:textId="77777777">
        <w:tc>
          <w:tcPr>
            <w:tcW w:w="4531" w:type="dxa"/>
            <w:shd w:val="clear" w:color="auto" w:fill="E8E8E8" w:themeFill="background2"/>
          </w:tcPr>
          <w:p w:rsidRPr="00FA3778" w:rsidR="009417D7" w:rsidP="7E6638E9" w:rsidRDefault="009417D7" w14:paraId="324FC17C" w14:textId="5FC3E95B">
            <w:pPr>
              <w:spacing w:line="278" w:lineRule="auto"/>
              <w:jc w:val="both"/>
            </w:pPr>
            <w:r>
              <w:t xml:space="preserve">Samen een ‘living </w:t>
            </w:r>
            <w:proofErr w:type="spellStart"/>
            <w:r>
              <w:t>wall</w:t>
            </w:r>
            <w:proofErr w:type="spellEnd"/>
            <w:r>
              <w:t xml:space="preserve">’ opbouwen rond thema’s die leerlingen belangrijk vinden. Leerlingen ontdekken hoe ze hun voorkeuren kunnen zichtbaar maken aan de living </w:t>
            </w:r>
            <w:proofErr w:type="spellStart"/>
            <w:r>
              <w:t>wall</w:t>
            </w:r>
            <w:proofErr w:type="spellEnd"/>
            <w:r>
              <w:t xml:space="preserve"> en samen met leerkrachten begrijpen ze het bord en trekken conclusies.</w:t>
            </w:r>
          </w:p>
          <w:p w:rsidR="009417D7" w:rsidP="7E6638E9" w:rsidRDefault="009417D7" w14:paraId="49D6F9DE" w14:textId="77777777">
            <w:pPr>
              <w:spacing w:line="278" w:lineRule="auto"/>
              <w:jc w:val="both"/>
            </w:pPr>
          </w:p>
        </w:tc>
        <w:tc>
          <w:tcPr>
            <w:tcW w:w="4531" w:type="dxa"/>
          </w:tcPr>
          <w:p w:rsidR="00D17288" w:rsidP="7E6638E9" w:rsidRDefault="00D17288" w14:paraId="1CC5EC23" w14:textId="1257BF86">
            <w:pPr>
              <w:spacing w:line="278" w:lineRule="auto"/>
              <w:jc w:val="both"/>
            </w:pPr>
            <w:r w:rsidRPr="00D17288">
              <w:rPr>
                <w:b/>
                <w:bCs/>
              </w:rPr>
              <w:t>Doel</w:t>
            </w:r>
            <w:r w:rsidRPr="00FA3778">
              <w:t xml:space="preserve">: </w:t>
            </w:r>
            <w:r>
              <w:t xml:space="preserve">Een ‘living </w:t>
            </w:r>
            <w:proofErr w:type="spellStart"/>
            <w:r>
              <w:t>wall</w:t>
            </w:r>
            <w:proofErr w:type="spellEnd"/>
            <w:r>
              <w:t xml:space="preserve">’ introduceren: Tonen dat je ook aan een grote muur kan communiceren met elkaar en dat je daar zelf iets aan kunt toevoegen. Samen de living </w:t>
            </w:r>
            <w:proofErr w:type="spellStart"/>
            <w:r>
              <w:t>wall</w:t>
            </w:r>
            <w:proofErr w:type="spellEnd"/>
            <w:r>
              <w:t xml:space="preserve"> leren begrijpen</w:t>
            </w:r>
          </w:p>
          <w:p w:rsidRPr="00FA3778" w:rsidR="00D17288" w:rsidP="7E6638E9" w:rsidRDefault="00D17288" w14:paraId="24A4C9E5" w14:textId="77777777">
            <w:pPr>
              <w:spacing w:line="278" w:lineRule="auto"/>
              <w:jc w:val="both"/>
            </w:pPr>
          </w:p>
          <w:p w:rsidR="00D17288" w:rsidP="7E6638E9" w:rsidRDefault="00D17288" w14:paraId="7000C843" w14:textId="77777777">
            <w:pPr>
              <w:spacing w:line="278" w:lineRule="auto"/>
              <w:jc w:val="both"/>
            </w:pPr>
            <w:r w:rsidRPr="00D17288">
              <w:rPr>
                <w:b/>
                <w:bCs/>
              </w:rPr>
              <w:t>Duur</w:t>
            </w:r>
            <w:r w:rsidRPr="00FA3778">
              <w:t>:</w:t>
            </w:r>
            <w:r>
              <w:t xml:space="preserve"> 20 minuten</w:t>
            </w:r>
          </w:p>
          <w:p w:rsidRPr="00FA3778" w:rsidR="00D17288" w:rsidP="7E6638E9" w:rsidRDefault="00D17288" w14:paraId="5A99B6CB" w14:textId="77777777">
            <w:pPr>
              <w:spacing w:line="278" w:lineRule="auto"/>
              <w:jc w:val="both"/>
            </w:pPr>
          </w:p>
          <w:p w:rsidR="00D17288" w:rsidP="7E6638E9" w:rsidRDefault="00D17288" w14:paraId="690FB277" w14:textId="77777777">
            <w:pPr>
              <w:spacing w:line="278" w:lineRule="auto"/>
              <w:jc w:val="both"/>
            </w:pPr>
            <w:r w:rsidRPr="00D17288">
              <w:rPr>
                <w:b/>
                <w:bCs/>
              </w:rPr>
              <w:t>Materiaal</w:t>
            </w:r>
            <w:r w:rsidRPr="00FA3778">
              <w:t>:</w:t>
            </w:r>
          </w:p>
          <w:p w:rsidR="00D17288" w:rsidP="7E6638E9" w:rsidRDefault="00D17288" w14:paraId="1A3E7073" w14:textId="77777777">
            <w:pPr>
              <w:pStyle w:val="Lijstalinea"/>
              <w:numPr>
                <w:ilvl w:val="0"/>
                <w:numId w:val="4"/>
              </w:numPr>
              <w:spacing w:line="278" w:lineRule="auto"/>
              <w:jc w:val="both"/>
            </w:pPr>
            <w:r>
              <w:t>Post-</w:t>
            </w:r>
            <w:proofErr w:type="spellStart"/>
            <w:r>
              <w:t>it’s</w:t>
            </w:r>
            <w:proofErr w:type="spellEnd"/>
          </w:p>
          <w:p w:rsidR="00D17288" w:rsidP="7E6638E9" w:rsidRDefault="00D17288" w14:paraId="686CB0DC" w14:textId="77777777">
            <w:pPr>
              <w:pStyle w:val="Lijstalinea"/>
              <w:numPr>
                <w:ilvl w:val="0"/>
                <w:numId w:val="4"/>
              </w:numPr>
              <w:spacing w:line="278" w:lineRule="auto"/>
              <w:jc w:val="both"/>
            </w:pPr>
            <w:r>
              <w:t>Stiften of pennen</w:t>
            </w:r>
          </w:p>
          <w:p w:rsidR="009417D7" w:rsidP="7E6638E9" w:rsidRDefault="00D17288" w14:paraId="573C9C54" w14:textId="492C3D28">
            <w:pPr>
              <w:pStyle w:val="Lijstalinea"/>
              <w:numPr>
                <w:ilvl w:val="0"/>
                <w:numId w:val="4"/>
              </w:numPr>
              <w:spacing w:line="278" w:lineRule="auto"/>
              <w:jc w:val="both"/>
            </w:pPr>
            <w:r>
              <w:t>Een bord of muur als werkoppervlak</w:t>
            </w:r>
          </w:p>
        </w:tc>
      </w:tr>
      <w:tr w:rsidR="009417D7" w:rsidTr="0091613A" w14:paraId="2C63484B" w14:textId="77777777">
        <w:tc>
          <w:tcPr>
            <w:tcW w:w="9062" w:type="dxa"/>
            <w:gridSpan w:val="2"/>
          </w:tcPr>
          <w:p w:rsidR="00D17288" w:rsidP="7E6638E9" w:rsidRDefault="00D17288" w14:paraId="05D1E05F" w14:textId="77777777">
            <w:pPr>
              <w:spacing w:line="278" w:lineRule="auto"/>
              <w:jc w:val="both"/>
            </w:pPr>
            <w:r w:rsidRPr="00EB0292">
              <w:rPr>
                <w:b/>
                <w:bCs/>
              </w:rPr>
              <w:t>Verloop</w:t>
            </w:r>
            <w:r w:rsidRPr="00FA3778">
              <w:t>:</w:t>
            </w:r>
          </w:p>
          <w:p w:rsidR="00D17288" w:rsidP="7E6638E9" w:rsidRDefault="00D17288" w14:paraId="5F995A1A" w14:textId="77777777">
            <w:pPr>
              <w:pStyle w:val="Lijstalinea"/>
              <w:numPr>
                <w:ilvl w:val="0"/>
                <w:numId w:val="4"/>
              </w:numPr>
              <w:spacing w:line="278" w:lineRule="auto"/>
              <w:jc w:val="both"/>
            </w:pPr>
            <w:r>
              <w:t>Schrijf een aantal thema’s op bord waarmee de leerlingen op school bezig zijn. De thema’s gaan over het ‘samenleven op school’. Bijvoorbeeld: uitstappen, eindejaarsreis, feesten op school, verloop van de schooldag, gsm-verbod, …</w:t>
            </w:r>
          </w:p>
          <w:p w:rsidR="00D17288" w:rsidP="7E6638E9" w:rsidRDefault="00D17288" w14:paraId="19227D20" w14:textId="610CCEBB">
            <w:pPr>
              <w:pStyle w:val="Lijstalinea"/>
              <w:numPr>
                <w:ilvl w:val="1"/>
                <w:numId w:val="4"/>
              </w:numPr>
              <w:spacing w:line="278" w:lineRule="auto"/>
              <w:jc w:val="both"/>
            </w:pPr>
            <w:r>
              <w:t xml:space="preserve">Zorg dat de thema’s concreet genoeg zijn, </w:t>
            </w:r>
            <w:r w:rsidR="005F3761">
              <w:t xml:space="preserve">want mogelijk </w:t>
            </w:r>
            <w:r>
              <w:t>zien leerlingen anders de link niet tussen een heel breed geformuleerd thema en het concrete dat ze belangrijk vinden.</w:t>
            </w:r>
          </w:p>
          <w:p w:rsidR="005418E1" w:rsidP="7E6638E9" w:rsidRDefault="005418E1" w14:paraId="011DE549" w14:textId="77777777">
            <w:pPr>
              <w:pStyle w:val="Lijstalinea"/>
              <w:spacing w:line="278" w:lineRule="auto"/>
              <w:ind w:left="1440"/>
              <w:jc w:val="both"/>
            </w:pPr>
          </w:p>
          <w:p w:rsidR="005418E1" w:rsidP="7E6638E9" w:rsidRDefault="00D17288" w14:paraId="543A5DE1" w14:textId="2AB80D62">
            <w:pPr>
              <w:pStyle w:val="Lijstalinea"/>
              <w:numPr>
                <w:ilvl w:val="0"/>
                <w:numId w:val="4"/>
              </w:numPr>
              <w:spacing w:line="278" w:lineRule="auto"/>
              <w:jc w:val="both"/>
            </w:pPr>
            <w:r>
              <w:t>Schrijf nu twee woorden in een andere kleur op het bord: MENING en MEEWERKEN</w:t>
            </w:r>
          </w:p>
          <w:p w:rsidR="00105105" w:rsidP="00105105" w:rsidRDefault="00105105" w14:paraId="235781DD" w14:textId="77777777">
            <w:pPr>
              <w:pStyle w:val="Lijstalinea"/>
              <w:spacing w:line="278" w:lineRule="auto"/>
              <w:jc w:val="both"/>
            </w:pPr>
          </w:p>
          <w:p w:rsidR="00D17288" w:rsidP="7E6638E9" w:rsidRDefault="00D17288" w14:paraId="016EBEEB" w14:textId="1DCC4CE2">
            <w:pPr>
              <w:pStyle w:val="Lijstalinea"/>
              <w:numPr>
                <w:ilvl w:val="0"/>
                <w:numId w:val="4"/>
              </w:numPr>
              <w:spacing w:line="278" w:lineRule="auto"/>
              <w:jc w:val="both"/>
            </w:pPr>
            <w:r>
              <w:t xml:space="preserve">De leerlingen krijgen </w:t>
            </w:r>
            <w:r w:rsidR="00136A9F">
              <w:t>twee</w:t>
            </w:r>
            <w:r>
              <w:t xml:space="preserve"> opdracht</w:t>
            </w:r>
            <w:r w:rsidR="00136A9F">
              <w:t>en</w:t>
            </w:r>
            <w:r>
              <w:t>:</w:t>
            </w:r>
          </w:p>
          <w:p w:rsidR="00D17288" w:rsidP="00136A9F" w:rsidRDefault="00136A9F" w14:paraId="109EFA11" w14:textId="34701D5D">
            <w:pPr>
              <w:pStyle w:val="Lijstalinea"/>
              <w:numPr>
                <w:ilvl w:val="0"/>
                <w:numId w:val="11"/>
              </w:numPr>
              <w:spacing w:line="278" w:lineRule="auto"/>
              <w:jc w:val="both"/>
            </w:pPr>
            <w:r>
              <w:t>Vul de thema’s op het bord aan met andere thema’s die je bezig houden, die jij belangrijk vindt.</w:t>
            </w:r>
            <w:r w:rsidR="00CD4501">
              <w:t xml:space="preserve"> Aanvullende thema’s kunnen leerlingen op een post-it plakken en erbij hangen.</w:t>
            </w:r>
          </w:p>
          <w:p w:rsidR="00D17288" w:rsidP="008C3BFD" w:rsidRDefault="00D17288" w14:paraId="1BB03CE4" w14:textId="1FC8E6F9">
            <w:pPr>
              <w:pStyle w:val="Lijstalinea"/>
              <w:numPr>
                <w:ilvl w:val="0"/>
                <w:numId w:val="11"/>
              </w:numPr>
              <w:spacing w:line="278" w:lineRule="auto"/>
              <w:jc w:val="both"/>
            </w:pPr>
            <w:r>
              <w:t>Duid aan of je ergens een mening over hebt (in de kleur van het woord mening) en of je ergens aan wilt meewerken (</w:t>
            </w:r>
            <w:r w:rsidR="00105105">
              <w:t>in de kleur van het woord meewerken</w:t>
            </w:r>
            <w:r>
              <w:t>).</w:t>
            </w:r>
          </w:p>
          <w:p w:rsidR="005418E1" w:rsidP="7E6638E9" w:rsidRDefault="005418E1" w14:paraId="54BB4D79" w14:textId="77777777">
            <w:pPr>
              <w:pStyle w:val="Lijstalinea"/>
              <w:spacing w:line="278" w:lineRule="auto"/>
              <w:ind w:left="1440"/>
              <w:jc w:val="both"/>
            </w:pPr>
          </w:p>
          <w:p w:rsidR="00D17288" w:rsidP="7E6638E9" w:rsidRDefault="00D17288" w14:paraId="531CC786" w14:textId="77777777">
            <w:pPr>
              <w:pStyle w:val="Lijstalinea"/>
              <w:numPr>
                <w:ilvl w:val="0"/>
                <w:numId w:val="4"/>
              </w:numPr>
              <w:spacing w:line="278" w:lineRule="auto"/>
              <w:jc w:val="both"/>
            </w:pPr>
            <w:r>
              <w:t xml:space="preserve">Bespreek met de leerlingen wat er opvalt aan de muur. Dit biedt een gelegenheid om de ‘living </w:t>
            </w:r>
            <w:proofErr w:type="spellStart"/>
            <w:r>
              <w:t>wall</w:t>
            </w:r>
            <w:proofErr w:type="spellEnd"/>
            <w:r>
              <w:t>’ samen te begrijpen.</w:t>
            </w:r>
          </w:p>
          <w:p w:rsidR="00D17288" w:rsidP="7E6638E9" w:rsidRDefault="00D17288" w14:paraId="121F5193" w14:textId="77777777">
            <w:pPr>
              <w:pStyle w:val="Lijstalinea"/>
              <w:numPr>
                <w:ilvl w:val="1"/>
                <w:numId w:val="4"/>
              </w:numPr>
              <w:spacing w:line="278" w:lineRule="auto"/>
              <w:jc w:val="both"/>
            </w:pPr>
            <w:r>
              <w:lastRenderedPageBreak/>
              <w:t>Zijn er veel of weinig thema’s?</w:t>
            </w:r>
          </w:p>
          <w:p w:rsidR="00D17288" w:rsidP="7E6638E9" w:rsidRDefault="00D17288" w14:paraId="56892B79" w14:textId="77777777">
            <w:pPr>
              <w:pStyle w:val="Lijstalinea"/>
              <w:numPr>
                <w:ilvl w:val="1"/>
                <w:numId w:val="4"/>
              </w:numPr>
              <w:spacing w:line="278" w:lineRule="auto"/>
              <w:jc w:val="both"/>
            </w:pPr>
            <w:r>
              <w:t xml:space="preserve"> Springen er thema’s uit? </w:t>
            </w:r>
          </w:p>
          <w:p w:rsidR="00D17288" w:rsidP="7E6638E9" w:rsidRDefault="00D17288" w14:paraId="6755AE33" w14:textId="77777777">
            <w:pPr>
              <w:pStyle w:val="Lijstalinea"/>
              <w:numPr>
                <w:ilvl w:val="1"/>
                <w:numId w:val="4"/>
              </w:numPr>
              <w:spacing w:line="278" w:lineRule="auto"/>
              <w:jc w:val="both"/>
            </w:pPr>
            <w:r>
              <w:t>Zijn er thema’s waarbij leerlingen (meewerken aan) niet aanduidden? Wat betekent dat? Wat is de reden hierachter: Zijn leerlingen niet bezig met het thema? Denken leerlingen dat ze geen zeggenschap hebben over dat thema?</w:t>
            </w:r>
          </w:p>
          <w:p w:rsidR="005418E1" w:rsidP="7E6638E9" w:rsidRDefault="005418E1" w14:paraId="556DC48C" w14:textId="77777777">
            <w:pPr>
              <w:pStyle w:val="Lijstalinea"/>
              <w:spacing w:line="278" w:lineRule="auto"/>
              <w:ind w:left="1440"/>
              <w:jc w:val="both"/>
            </w:pPr>
          </w:p>
          <w:p w:rsidR="009417D7" w:rsidP="7E6638E9" w:rsidRDefault="00D17288" w14:paraId="4EC9BCF8" w14:textId="18F1082D">
            <w:pPr>
              <w:spacing w:line="278" w:lineRule="auto"/>
              <w:jc w:val="both"/>
            </w:pPr>
            <w:r>
              <w:t>! Houd de informatie op het bord of de muur zeker bij: de hoeveelheid mening en de bereidheid om mee te werken. Hier kan je nog op terugkomen tijdens</w:t>
            </w:r>
            <w:r w:rsidR="00393A5B">
              <w:t xml:space="preserve"> latere leerlingenraden.</w:t>
            </w:r>
          </w:p>
        </w:tc>
      </w:tr>
    </w:tbl>
    <w:p w:rsidR="00D17288" w:rsidP="7E6638E9" w:rsidRDefault="00D17288" w14:paraId="02B9A7D2" w14:textId="77777777">
      <w:pPr>
        <w:spacing w:line="278" w:lineRule="auto"/>
        <w:jc w:val="both"/>
        <w:rPr>
          <w:b/>
          <w:bCs/>
        </w:rPr>
      </w:pPr>
    </w:p>
    <w:p w:rsidRPr="00BC23DB" w:rsidR="00C31900" w:rsidP="7E6638E9" w:rsidRDefault="003B1261" w14:paraId="55192435" w14:textId="68718AF3">
      <w:pPr>
        <w:spacing w:line="278" w:lineRule="auto"/>
        <w:jc w:val="both"/>
        <w:rPr>
          <w:b/>
          <w:bCs/>
        </w:rPr>
      </w:pPr>
      <w:r w:rsidRPr="00BC23DB">
        <w:rPr>
          <w:b/>
          <w:bCs/>
        </w:rPr>
        <w:t>ACTIVITEIT 5: World café – Wat is participatie</w:t>
      </w:r>
      <w:r w:rsidR="00B07323">
        <w:rPr>
          <w:b/>
          <w:bCs/>
        </w:rPr>
        <w:t>?</w:t>
      </w:r>
    </w:p>
    <w:tbl>
      <w:tblPr>
        <w:tblStyle w:val="Tabelraster"/>
        <w:tblW w:w="0" w:type="auto"/>
        <w:tblLook w:val="04A0" w:firstRow="1" w:lastRow="0" w:firstColumn="1" w:lastColumn="0" w:noHBand="0" w:noVBand="1"/>
      </w:tblPr>
      <w:tblGrid>
        <w:gridCol w:w="4531"/>
        <w:gridCol w:w="4531"/>
      </w:tblGrid>
      <w:tr w:rsidR="00D17288" w:rsidTr="00D17288" w14:paraId="712BF0CC" w14:textId="77777777">
        <w:tc>
          <w:tcPr>
            <w:tcW w:w="4531" w:type="dxa"/>
            <w:shd w:val="clear" w:color="auto" w:fill="E8E8E8" w:themeFill="background2"/>
          </w:tcPr>
          <w:p w:rsidR="00D17288" w:rsidP="7E6638E9" w:rsidRDefault="00D17288" w14:paraId="3CFB21C4" w14:textId="77777777">
            <w:pPr>
              <w:jc w:val="both"/>
            </w:pPr>
          </w:p>
          <w:p w:rsidR="00D17288" w:rsidP="7E6638E9" w:rsidRDefault="00D17288" w14:paraId="137A1349" w14:textId="1D463938">
            <w:pPr>
              <w:jc w:val="both"/>
            </w:pPr>
            <w:r w:rsidRPr="00E13A82">
              <w:t xml:space="preserve">In kleine groepjes </w:t>
            </w:r>
            <w:r>
              <w:t>bespreken</w:t>
            </w:r>
            <w:r w:rsidRPr="00E13A82">
              <w:t xml:space="preserve"> de jongeren de stimulus </w:t>
            </w:r>
            <w:r w:rsidRPr="004F0DF3">
              <w:rPr>
                <w:i/>
                <w:iCs/>
              </w:rPr>
              <w:t>'</w:t>
            </w:r>
            <w:r>
              <w:rPr>
                <w:i/>
                <w:iCs/>
              </w:rPr>
              <w:t>P</w:t>
            </w:r>
            <w:r w:rsidRPr="004F0DF3">
              <w:rPr>
                <w:i/>
                <w:iCs/>
              </w:rPr>
              <w:t>articipatie is</w:t>
            </w:r>
            <w:r>
              <w:rPr>
                <w:i/>
                <w:iCs/>
              </w:rPr>
              <w:t>…</w:t>
            </w:r>
            <w:r w:rsidRPr="004F0DF3">
              <w:rPr>
                <w:i/>
                <w:iCs/>
              </w:rPr>
              <w:t>'.</w:t>
            </w:r>
            <w:r w:rsidRPr="00E13A82">
              <w:t xml:space="preserve"> Op een </w:t>
            </w:r>
            <w:r w:rsidR="00C71335">
              <w:t>groot papier</w:t>
            </w:r>
            <w:r w:rsidRPr="00E13A82">
              <w:t xml:space="preserve"> op de tafel voor hen </w:t>
            </w:r>
            <w:r>
              <w:t>laten ze</w:t>
            </w:r>
            <w:r w:rsidRPr="00E13A82">
              <w:t xml:space="preserve"> sporen van hun redenering achter</w:t>
            </w:r>
            <w:r>
              <w:t>. Die sporen kunnen er heel verschillend uitzien: woorden, tekeningen, quotes, afbeeldingen, …</w:t>
            </w:r>
          </w:p>
          <w:p w:rsidR="00D17288" w:rsidP="7E6638E9" w:rsidRDefault="00D17288" w14:paraId="50629D71" w14:textId="77777777">
            <w:pPr>
              <w:jc w:val="both"/>
            </w:pPr>
          </w:p>
        </w:tc>
        <w:tc>
          <w:tcPr>
            <w:tcW w:w="4531" w:type="dxa"/>
          </w:tcPr>
          <w:p w:rsidR="00D17288" w:rsidP="7E6638E9" w:rsidRDefault="00D17288" w14:paraId="5CE6BA11" w14:textId="77777777">
            <w:pPr>
              <w:spacing w:line="278" w:lineRule="auto"/>
              <w:jc w:val="both"/>
            </w:pPr>
          </w:p>
          <w:p w:rsidR="00D17288" w:rsidP="7E6638E9" w:rsidRDefault="00D17288" w14:paraId="20963EB4" w14:textId="53D63CC8">
            <w:pPr>
              <w:spacing w:line="278" w:lineRule="auto"/>
              <w:jc w:val="both"/>
            </w:pPr>
            <w:r w:rsidRPr="00D17288">
              <w:rPr>
                <w:b/>
                <w:bCs/>
              </w:rPr>
              <w:t>Doel</w:t>
            </w:r>
            <w:r>
              <w:t>: Impliciete voorkennis over participatie activeren, in gesprek gaan, de rijkdom aan kennis in beeld brengen.</w:t>
            </w:r>
          </w:p>
          <w:p w:rsidR="00D17288" w:rsidP="7E6638E9" w:rsidRDefault="00D17288" w14:paraId="4AE3F95A" w14:textId="77777777">
            <w:pPr>
              <w:spacing w:line="278" w:lineRule="auto"/>
              <w:jc w:val="both"/>
            </w:pPr>
          </w:p>
          <w:p w:rsidR="00D17288" w:rsidP="7E6638E9" w:rsidRDefault="00D17288" w14:paraId="3EF04779" w14:textId="1A7D1038">
            <w:pPr>
              <w:spacing w:line="278" w:lineRule="auto"/>
              <w:jc w:val="both"/>
            </w:pPr>
            <w:r w:rsidRPr="00D17288">
              <w:rPr>
                <w:b/>
                <w:bCs/>
              </w:rPr>
              <w:t>Duur</w:t>
            </w:r>
            <w:r>
              <w:t>: 30 minuten (7 minuten per tafel en 9 minuten om plenair terug te koppelen)</w:t>
            </w:r>
          </w:p>
          <w:p w:rsidR="00D17288" w:rsidP="7E6638E9" w:rsidRDefault="00D17288" w14:paraId="40F6652C" w14:textId="77777777">
            <w:pPr>
              <w:spacing w:line="278" w:lineRule="auto"/>
              <w:jc w:val="both"/>
            </w:pPr>
          </w:p>
          <w:p w:rsidR="00D17288" w:rsidP="7E6638E9" w:rsidRDefault="00D17288" w14:paraId="22F2BCC2" w14:textId="77777777">
            <w:pPr>
              <w:spacing w:line="278" w:lineRule="auto"/>
              <w:jc w:val="both"/>
            </w:pPr>
            <w:r w:rsidRPr="00D17288">
              <w:rPr>
                <w:b/>
                <w:bCs/>
              </w:rPr>
              <w:t>Materiaal</w:t>
            </w:r>
            <w:r>
              <w:t xml:space="preserve">: </w:t>
            </w:r>
          </w:p>
          <w:p w:rsidR="00D17288" w:rsidP="7E6638E9" w:rsidRDefault="00D17288" w14:paraId="5540231C" w14:textId="77777777">
            <w:pPr>
              <w:pStyle w:val="Lijstalinea"/>
              <w:numPr>
                <w:ilvl w:val="0"/>
                <w:numId w:val="4"/>
              </w:numPr>
              <w:spacing w:line="278" w:lineRule="auto"/>
              <w:jc w:val="both"/>
            </w:pPr>
            <w:r>
              <w:t>grote vellen papier</w:t>
            </w:r>
          </w:p>
          <w:p w:rsidR="00D17288" w:rsidP="7E6638E9" w:rsidRDefault="00D17288" w14:paraId="188FD1B3" w14:textId="77777777">
            <w:pPr>
              <w:pStyle w:val="Lijstalinea"/>
              <w:numPr>
                <w:ilvl w:val="0"/>
                <w:numId w:val="4"/>
              </w:numPr>
              <w:spacing w:line="278" w:lineRule="auto"/>
              <w:jc w:val="both"/>
            </w:pPr>
            <w:r>
              <w:t>tekengerief</w:t>
            </w:r>
          </w:p>
          <w:p w:rsidR="00D17288" w:rsidP="7E6638E9" w:rsidRDefault="00D17288" w14:paraId="606C826A" w14:textId="77777777">
            <w:pPr>
              <w:pStyle w:val="Lijstalinea"/>
              <w:numPr>
                <w:ilvl w:val="0"/>
                <w:numId w:val="4"/>
              </w:numPr>
              <w:spacing w:line="278" w:lineRule="auto"/>
              <w:jc w:val="both"/>
            </w:pPr>
            <w:r>
              <w:t>magazines om afbeeldingen in te zoeken</w:t>
            </w:r>
          </w:p>
          <w:p w:rsidR="00D17288" w:rsidP="7E6638E9" w:rsidRDefault="00D17288" w14:paraId="723EE033" w14:textId="77777777">
            <w:pPr>
              <w:jc w:val="both"/>
            </w:pPr>
          </w:p>
        </w:tc>
      </w:tr>
      <w:tr w:rsidR="00D17288" w:rsidTr="0091613A" w14:paraId="1ADA5F15" w14:textId="77777777">
        <w:tc>
          <w:tcPr>
            <w:tcW w:w="9062" w:type="dxa"/>
            <w:gridSpan w:val="2"/>
          </w:tcPr>
          <w:p w:rsidR="00D17288" w:rsidP="7E6638E9" w:rsidRDefault="00D17288" w14:paraId="402BBAF6" w14:textId="77777777">
            <w:pPr>
              <w:spacing w:line="278" w:lineRule="auto"/>
              <w:jc w:val="both"/>
            </w:pPr>
          </w:p>
          <w:p w:rsidR="00D17288" w:rsidP="7E6638E9" w:rsidRDefault="00D17288" w14:paraId="0260FF9C" w14:textId="0E327128">
            <w:pPr>
              <w:spacing w:line="278" w:lineRule="auto"/>
              <w:jc w:val="both"/>
            </w:pPr>
            <w:r w:rsidRPr="00D17288">
              <w:rPr>
                <w:b/>
                <w:bCs/>
              </w:rPr>
              <w:t>Verloop</w:t>
            </w:r>
            <w:r>
              <w:t>:</w:t>
            </w:r>
          </w:p>
          <w:p w:rsidR="00D17288" w:rsidP="7E6638E9" w:rsidRDefault="00D17288" w14:paraId="5E3AC3E2" w14:textId="2DE0701E">
            <w:pPr>
              <w:pStyle w:val="Lijstalinea"/>
              <w:numPr>
                <w:ilvl w:val="0"/>
                <w:numId w:val="4"/>
              </w:numPr>
              <w:spacing w:line="278" w:lineRule="auto"/>
              <w:jc w:val="both"/>
            </w:pPr>
            <w:r>
              <w:t>De groep wordt onderverdeeld in kleinere groepen. Elke groep start bij één begeleider aan een tafel en brainstormt over het woord ‘participatie’. Wat betekent dat? Waaraa</w:t>
            </w:r>
            <w:r w:rsidR="00E317A3">
              <w:t>n</w:t>
            </w:r>
            <w:r>
              <w:t xml:space="preserve"> denk je?</w:t>
            </w:r>
          </w:p>
          <w:p w:rsidR="00D17288" w:rsidP="7E6638E9" w:rsidRDefault="00D17288" w14:paraId="0F79A87F" w14:textId="77777777">
            <w:pPr>
              <w:pStyle w:val="Lijstalinea"/>
              <w:numPr>
                <w:ilvl w:val="0"/>
                <w:numId w:val="4"/>
              </w:numPr>
              <w:spacing w:line="278" w:lineRule="auto"/>
              <w:jc w:val="both"/>
            </w:pPr>
            <w:r>
              <w:t xml:space="preserve">De groep verzamelt de input op een groot vel papier, in een </w:t>
            </w:r>
            <w:proofErr w:type="spellStart"/>
            <w:r>
              <w:t>mindmap</w:t>
            </w:r>
            <w:proofErr w:type="spellEnd"/>
            <w:r>
              <w:t>, of in losse stellingen die opgeschreven worden.</w:t>
            </w:r>
          </w:p>
          <w:p w:rsidR="00D17288" w:rsidP="7E6638E9" w:rsidRDefault="00D17288" w14:paraId="4941D020" w14:textId="77777777">
            <w:pPr>
              <w:pStyle w:val="Lijstalinea"/>
              <w:numPr>
                <w:ilvl w:val="0"/>
                <w:numId w:val="4"/>
              </w:numPr>
              <w:spacing w:line="278" w:lineRule="auto"/>
              <w:jc w:val="both"/>
            </w:pPr>
            <w:r>
              <w:t>Elke groep schuift 1 of 2 keer door en werkt verder met wat de vorige groepjes op het papier hebben achtergelaten.</w:t>
            </w:r>
          </w:p>
          <w:p w:rsidR="00D17288" w:rsidP="7E6638E9" w:rsidRDefault="00D17288" w14:paraId="7CDA3A1B" w14:textId="77777777">
            <w:pPr>
              <w:pStyle w:val="Lijstalinea"/>
              <w:numPr>
                <w:ilvl w:val="1"/>
                <w:numId w:val="4"/>
              </w:numPr>
              <w:spacing w:line="278" w:lineRule="auto"/>
              <w:jc w:val="both"/>
            </w:pPr>
            <w:r>
              <w:t>Valt de discussie wat stil? Haal er dan een concreet voorbeeld bij of stel als begeleider concrete vragen.</w:t>
            </w:r>
          </w:p>
          <w:p w:rsidR="00D17288" w:rsidP="7E6638E9" w:rsidRDefault="00D17288" w14:paraId="5AF41FE2" w14:textId="77777777">
            <w:pPr>
              <w:pStyle w:val="Lijstalinea"/>
              <w:numPr>
                <w:ilvl w:val="2"/>
                <w:numId w:val="4"/>
              </w:numPr>
              <w:spacing w:line="278" w:lineRule="auto"/>
              <w:jc w:val="both"/>
            </w:pPr>
            <w:r>
              <w:t xml:space="preserve">Wat is het eerste woord dat in je opkomt? </w:t>
            </w:r>
          </w:p>
          <w:p w:rsidR="00D17288" w:rsidP="7E6638E9" w:rsidRDefault="00D17288" w14:paraId="62780787" w14:textId="77777777">
            <w:pPr>
              <w:pStyle w:val="Lijstalinea"/>
              <w:numPr>
                <w:ilvl w:val="2"/>
                <w:numId w:val="4"/>
              </w:numPr>
              <w:spacing w:line="278" w:lineRule="auto"/>
              <w:jc w:val="both"/>
            </w:pPr>
            <w:r>
              <w:t>Hoe kan je participeren/mening geven hier op SNOR?</w:t>
            </w:r>
          </w:p>
          <w:p w:rsidR="00D17288" w:rsidP="7E6638E9" w:rsidRDefault="00D17288" w14:paraId="31C5AB7F" w14:textId="77777777">
            <w:pPr>
              <w:pStyle w:val="Lijstalinea"/>
              <w:numPr>
                <w:ilvl w:val="2"/>
                <w:numId w:val="4"/>
              </w:numPr>
              <w:spacing w:line="278" w:lineRule="auto"/>
              <w:jc w:val="both"/>
            </w:pPr>
            <w:r>
              <w:t>Welke vormen van participatie ken je hier op school? Geef voorbeelden als begeleider, als er weinig reactie komt.</w:t>
            </w:r>
          </w:p>
          <w:p w:rsidR="00D17288" w:rsidP="7E6638E9" w:rsidRDefault="00D17288" w14:paraId="0750FEBB" w14:textId="77777777">
            <w:pPr>
              <w:pStyle w:val="Lijstalinea"/>
              <w:numPr>
                <w:ilvl w:val="2"/>
                <w:numId w:val="4"/>
              </w:numPr>
              <w:spacing w:line="278" w:lineRule="auto"/>
              <w:jc w:val="both"/>
            </w:pPr>
            <w:r>
              <w:t>Waarom zouden leerlingen willen participeren op school?</w:t>
            </w:r>
          </w:p>
          <w:p w:rsidR="00D17288" w:rsidP="7E6638E9" w:rsidRDefault="00D17288" w14:paraId="49490C5F" w14:textId="77777777">
            <w:pPr>
              <w:pStyle w:val="Lijstalinea"/>
              <w:numPr>
                <w:ilvl w:val="2"/>
                <w:numId w:val="4"/>
              </w:numPr>
              <w:spacing w:line="278" w:lineRule="auto"/>
              <w:jc w:val="both"/>
            </w:pPr>
            <w:r>
              <w:t>Wat motiveert hen om dit wel of niet te doen?</w:t>
            </w:r>
          </w:p>
          <w:p w:rsidR="00D17288" w:rsidP="7E6638E9" w:rsidRDefault="00D17288" w14:paraId="126C7A72" w14:textId="77777777">
            <w:pPr>
              <w:pStyle w:val="Lijstalinea"/>
              <w:numPr>
                <w:ilvl w:val="2"/>
                <w:numId w:val="4"/>
              </w:numPr>
              <w:spacing w:line="278" w:lineRule="auto"/>
              <w:jc w:val="both"/>
            </w:pPr>
            <w:r>
              <w:t>Wat kunnen de school en de leerlingen winnen door in te zetten op participatie?</w:t>
            </w:r>
          </w:p>
          <w:p w:rsidRPr="000257C7" w:rsidR="00D17288" w:rsidP="00A21B36" w:rsidRDefault="00D17288" w14:paraId="66A22A66" w14:textId="77777777">
            <w:pPr>
              <w:pStyle w:val="Lijstalinea"/>
              <w:spacing w:line="278" w:lineRule="auto"/>
              <w:ind w:left="1440"/>
              <w:jc w:val="both"/>
            </w:pPr>
          </w:p>
          <w:p w:rsidR="00D17288" w:rsidP="7E6638E9" w:rsidRDefault="00D17288" w14:paraId="764173BA" w14:textId="77777777">
            <w:pPr>
              <w:pStyle w:val="Lijstalinea"/>
              <w:numPr>
                <w:ilvl w:val="0"/>
                <w:numId w:val="4"/>
              </w:numPr>
              <w:spacing w:line="278" w:lineRule="auto"/>
              <w:jc w:val="both"/>
            </w:pPr>
            <w:r>
              <w:t>De begeleiders stellen de eindposters voor aan de volledige groep.</w:t>
            </w:r>
          </w:p>
          <w:p w:rsidR="00D17288" w:rsidP="7E6638E9" w:rsidRDefault="00D17288" w14:paraId="4A402BBA" w14:textId="77777777">
            <w:pPr>
              <w:jc w:val="both"/>
            </w:pPr>
          </w:p>
        </w:tc>
      </w:tr>
    </w:tbl>
    <w:p w:rsidR="001013B3" w:rsidP="7E6638E9" w:rsidRDefault="001013B3" w14:paraId="433654FC" w14:textId="77777777">
      <w:pPr>
        <w:spacing w:line="278" w:lineRule="auto"/>
        <w:jc w:val="both"/>
        <w:rPr>
          <w:b/>
          <w:bCs/>
        </w:rPr>
      </w:pPr>
    </w:p>
    <w:p w:rsidR="001013B3" w:rsidP="7E6638E9" w:rsidRDefault="001013B3" w14:paraId="0C92AEFC" w14:textId="77777777">
      <w:pPr>
        <w:spacing w:line="278" w:lineRule="auto"/>
        <w:jc w:val="both"/>
        <w:rPr>
          <w:b/>
          <w:bCs/>
        </w:rPr>
      </w:pPr>
    </w:p>
    <w:p w:rsidRPr="009725DF" w:rsidR="003D003A" w:rsidP="7E6638E9" w:rsidRDefault="004323A4" w14:paraId="609DCEA4" w14:textId="16671B65">
      <w:pPr>
        <w:spacing w:line="278" w:lineRule="auto"/>
        <w:jc w:val="both"/>
        <w:rPr>
          <w:b/>
          <w:bCs/>
        </w:rPr>
      </w:pPr>
      <w:r w:rsidRPr="009725DF">
        <w:rPr>
          <w:b/>
          <w:bCs/>
        </w:rPr>
        <w:t>ACTIVITEIT 6: Afsluitend – eindvraag en opdracht</w:t>
      </w:r>
    </w:p>
    <w:tbl>
      <w:tblPr>
        <w:tblStyle w:val="Tabelraster"/>
        <w:tblW w:w="0" w:type="auto"/>
        <w:tblLook w:val="04A0" w:firstRow="1" w:lastRow="0" w:firstColumn="1" w:lastColumn="0" w:noHBand="0" w:noVBand="1"/>
      </w:tblPr>
      <w:tblGrid>
        <w:gridCol w:w="4531"/>
        <w:gridCol w:w="4531"/>
      </w:tblGrid>
      <w:tr w:rsidR="00D17288" w14:paraId="39E1C06B" w14:textId="77777777">
        <w:tc>
          <w:tcPr>
            <w:tcW w:w="4531" w:type="dxa"/>
          </w:tcPr>
          <w:p w:rsidR="00D17288" w:rsidP="7E6638E9" w:rsidRDefault="00D17288" w14:paraId="11FD7704" w14:textId="77777777">
            <w:pPr>
              <w:spacing w:line="278" w:lineRule="auto"/>
              <w:jc w:val="both"/>
            </w:pPr>
            <w:r>
              <w:t>Een eindvraag en een opdracht rond het idee van meningen vertegenwoordigen.</w:t>
            </w:r>
          </w:p>
          <w:p w:rsidR="00D17288" w:rsidP="7E6638E9" w:rsidRDefault="00D17288" w14:paraId="57C2DE42" w14:textId="77777777">
            <w:pPr>
              <w:spacing w:line="278" w:lineRule="auto"/>
              <w:jc w:val="both"/>
            </w:pPr>
          </w:p>
        </w:tc>
        <w:tc>
          <w:tcPr>
            <w:tcW w:w="4531" w:type="dxa"/>
          </w:tcPr>
          <w:p w:rsidR="005142AB" w:rsidP="00A21B36" w:rsidRDefault="00D17288" w14:paraId="2B596EFF" w14:textId="77777777">
            <w:pPr>
              <w:spacing w:line="278" w:lineRule="auto"/>
            </w:pPr>
            <w:r w:rsidRPr="00D17288">
              <w:rPr>
                <w:b/>
                <w:bCs/>
              </w:rPr>
              <w:t>Doel</w:t>
            </w:r>
            <w:r>
              <w:t xml:space="preserve">: </w:t>
            </w:r>
          </w:p>
          <w:p w:rsidR="005142AB" w:rsidP="005142AB" w:rsidRDefault="00D17288" w14:paraId="69FC72DC" w14:textId="77777777">
            <w:pPr>
              <w:pStyle w:val="Lijstalinea"/>
              <w:numPr>
                <w:ilvl w:val="0"/>
                <w:numId w:val="4"/>
              </w:numPr>
              <w:spacing w:line="278" w:lineRule="auto"/>
            </w:pPr>
            <w:r>
              <w:t xml:space="preserve">Idee van de rol van klasvertegenwoordiger uitbreiden. </w:t>
            </w:r>
          </w:p>
          <w:p w:rsidR="00D17288" w:rsidP="005142AB" w:rsidRDefault="00D17288" w14:paraId="4A1C03E4" w14:textId="178F27F4">
            <w:pPr>
              <w:pStyle w:val="Lijstalinea"/>
              <w:numPr>
                <w:ilvl w:val="0"/>
                <w:numId w:val="4"/>
              </w:numPr>
              <w:spacing w:line="278" w:lineRule="auto"/>
            </w:pPr>
            <w:r>
              <w:t>Een klasvertegenwoordiger ‘vertegenwoordigt’ meerdere meningen uit één klas.</w:t>
            </w:r>
          </w:p>
          <w:p w:rsidR="00D17288" w:rsidP="00A21B36" w:rsidRDefault="00D17288" w14:paraId="6C934331" w14:textId="77777777">
            <w:pPr>
              <w:spacing w:line="278" w:lineRule="auto"/>
            </w:pPr>
          </w:p>
          <w:p w:rsidR="00D17288" w:rsidP="00A21B36" w:rsidRDefault="00D17288" w14:paraId="2FCE2B2E" w14:textId="77777777">
            <w:pPr>
              <w:spacing w:line="278" w:lineRule="auto"/>
            </w:pPr>
            <w:r w:rsidRPr="00D17288">
              <w:rPr>
                <w:b/>
                <w:bCs/>
              </w:rPr>
              <w:t>Duur</w:t>
            </w:r>
            <w:r>
              <w:t>: 10 minuten</w:t>
            </w:r>
          </w:p>
          <w:p w:rsidR="00D17288" w:rsidP="00A21B36" w:rsidRDefault="00D17288" w14:paraId="67C35748" w14:textId="77777777">
            <w:pPr>
              <w:spacing w:line="278" w:lineRule="auto"/>
            </w:pPr>
          </w:p>
          <w:p w:rsidR="00D17288" w:rsidP="00A21B36" w:rsidRDefault="00D17288" w14:paraId="135B4607" w14:textId="77777777">
            <w:pPr>
              <w:spacing w:line="278" w:lineRule="auto"/>
            </w:pPr>
            <w:r w:rsidRPr="00D17288">
              <w:rPr>
                <w:b/>
                <w:bCs/>
              </w:rPr>
              <w:t>Materiaal</w:t>
            </w:r>
            <w:r>
              <w:t>: geen</w:t>
            </w:r>
          </w:p>
          <w:p w:rsidR="00D17288" w:rsidP="7E6638E9" w:rsidRDefault="00D17288" w14:paraId="69D56071" w14:textId="77777777">
            <w:pPr>
              <w:spacing w:line="278" w:lineRule="auto"/>
              <w:jc w:val="both"/>
            </w:pPr>
          </w:p>
        </w:tc>
      </w:tr>
      <w:tr w:rsidR="00D17288" w:rsidTr="0091613A" w14:paraId="330E07B9" w14:textId="77777777">
        <w:tc>
          <w:tcPr>
            <w:tcW w:w="9062" w:type="dxa"/>
            <w:gridSpan w:val="2"/>
          </w:tcPr>
          <w:p w:rsidR="00D17288" w:rsidP="7E6638E9" w:rsidRDefault="00D17288" w14:paraId="25170A79" w14:textId="77777777">
            <w:pPr>
              <w:spacing w:line="278" w:lineRule="auto"/>
              <w:jc w:val="both"/>
            </w:pPr>
            <w:r w:rsidRPr="00EB0292">
              <w:rPr>
                <w:b/>
                <w:bCs/>
              </w:rPr>
              <w:t>Verloop</w:t>
            </w:r>
            <w:r>
              <w:t xml:space="preserve">: </w:t>
            </w:r>
          </w:p>
          <w:p w:rsidR="00D17288" w:rsidP="7E6638E9" w:rsidRDefault="00D17288" w14:paraId="7FF97D59" w14:textId="77777777">
            <w:pPr>
              <w:pStyle w:val="Lijstalinea"/>
              <w:numPr>
                <w:ilvl w:val="0"/>
                <w:numId w:val="4"/>
              </w:numPr>
              <w:spacing w:line="278" w:lineRule="auto"/>
              <w:jc w:val="both"/>
            </w:pPr>
            <w:r>
              <w:t>Brainstorm over de vraag ‘Hoe kan jij ervoor zorgen dat iemand anders zijn mening kan geven?’</w:t>
            </w:r>
          </w:p>
          <w:p w:rsidR="00D17288" w:rsidP="002A073B" w:rsidRDefault="00D17288" w14:paraId="1A2C5D8F" w14:textId="545D8CD5">
            <w:pPr>
              <w:pStyle w:val="Lijstalinea"/>
              <w:numPr>
                <w:ilvl w:val="0"/>
                <w:numId w:val="4"/>
              </w:numPr>
              <w:spacing w:line="278" w:lineRule="auto"/>
              <w:jc w:val="both"/>
            </w:pPr>
            <w:r>
              <w:t>Komt er niet direct reactie? Dan kan het helpen om te verwijzen naar stillere leerlingen in de klas, of de leerlingen van wie ze niet echt weten wat ze van iets vinden, ook vragen naar de ‘stoutere’ leerlingen kan interessant zijn.</w:t>
            </w:r>
          </w:p>
        </w:tc>
      </w:tr>
    </w:tbl>
    <w:p w:rsidR="004323A4" w:rsidP="7E6638E9" w:rsidRDefault="004323A4" w14:paraId="2F103C91" w14:textId="7E02D9F1">
      <w:pPr>
        <w:spacing w:line="278" w:lineRule="auto"/>
        <w:jc w:val="both"/>
      </w:pPr>
    </w:p>
    <w:p w:rsidR="00865500" w:rsidP="7E6638E9" w:rsidRDefault="00865500" w14:paraId="168BC547" w14:textId="77777777">
      <w:pPr>
        <w:jc w:val="both"/>
        <w:rPr>
          <w:rFonts w:asciiTheme="majorHAnsi" w:hAnsiTheme="majorHAnsi" w:eastAsiaTheme="majorEastAsia" w:cstheme="majorBidi"/>
          <w:spacing w:val="-10"/>
          <w:kern w:val="28"/>
          <w:sz w:val="56"/>
          <w:szCs w:val="56"/>
        </w:rPr>
      </w:pPr>
      <w:r>
        <w:br w:type="page"/>
      </w:r>
    </w:p>
    <w:p w:rsidR="0059388B" w:rsidP="7E6638E9" w:rsidRDefault="0059388B" w14:paraId="249DB235" w14:textId="1CE4F4B0">
      <w:pPr>
        <w:pStyle w:val="Titel"/>
        <w:jc w:val="both"/>
      </w:pPr>
      <w:r>
        <w:lastRenderedPageBreak/>
        <w:t>Workshop 2</w:t>
      </w:r>
    </w:p>
    <w:p w:rsidR="0059388B" w:rsidP="7E6638E9" w:rsidRDefault="0059388B" w14:paraId="50CA62F6" w14:textId="1434DB0A">
      <w:pPr>
        <w:jc w:val="both"/>
      </w:pPr>
      <w:r>
        <w:t xml:space="preserve">De </w:t>
      </w:r>
      <w:r w:rsidR="00805FA8">
        <w:t>tweede</w:t>
      </w:r>
      <w:r>
        <w:t xml:space="preserve"> workshop</w:t>
      </w:r>
      <w:r w:rsidR="00AC5A95">
        <w:t xml:space="preserve"> focust op het exploreren van omgaan met verschillende meningen</w:t>
      </w:r>
      <w:r>
        <w:t>.</w:t>
      </w:r>
      <w:r w:rsidR="00C8561D">
        <w:t xml:space="preserve"> Daarnaast bespreekt de workshop </w:t>
      </w:r>
      <w:r w:rsidR="003A6CB1">
        <w:t xml:space="preserve">het verschil tussen een mening en voorstel. </w:t>
      </w:r>
      <w:r w:rsidR="00617BF4">
        <w:t xml:space="preserve">De leerlingen </w:t>
      </w:r>
      <w:r w:rsidR="008E53A7">
        <w:t>leren ook hoe een idee van uitgroeien tot een voorstel.</w:t>
      </w:r>
      <w:r>
        <w:t xml:space="preserve"> Deze workshop van ongeveer 2 lesuren, heeft verschillende doelen:</w:t>
      </w:r>
    </w:p>
    <w:p w:rsidRPr="00C7345A" w:rsidR="00C7345A" w:rsidP="7E6638E9" w:rsidRDefault="00C7345A" w14:paraId="16DEBA6C" w14:textId="472B5ABB">
      <w:pPr>
        <w:pStyle w:val="Lijstalinea"/>
        <w:numPr>
          <w:ilvl w:val="0"/>
          <w:numId w:val="4"/>
        </w:numPr>
        <w:spacing w:line="278" w:lineRule="auto"/>
        <w:jc w:val="both"/>
      </w:pPr>
      <w:r w:rsidRPr="00C7345A">
        <w:t>De leerlingen uitdagen om andere meningen op te zoeken, te verkennen en bewust van mening te (durven) verschillen;</w:t>
      </w:r>
    </w:p>
    <w:p w:rsidRPr="00C7345A" w:rsidR="00C7345A" w:rsidP="7E6638E9" w:rsidRDefault="00C7345A" w14:paraId="79A28019" w14:textId="12290FA6">
      <w:pPr>
        <w:pStyle w:val="Lijstalinea"/>
        <w:numPr>
          <w:ilvl w:val="0"/>
          <w:numId w:val="4"/>
        </w:numPr>
        <w:spacing w:line="278" w:lineRule="auto"/>
        <w:jc w:val="both"/>
      </w:pPr>
      <w:r w:rsidRPr="00C7345A">
        <w:t>Het verschil tussen een mening en een voorstel aanreiken;</w:t>
      </w:r>
    </w:p>
    <w:p w:rsidR="003B4B99" w:rsidP="7E6638E9" w:rsidRDefault="00C7345A" w14:paraId="1EAAC6A0" w14:textId="4FF88C8F">
      <w:pPr>
        <w:pStyle w:val="Lijstalinea"/>
        <w:numPr>
          <w:ilvl w:val="0"/>
          <w:numId w:val="4"/>
        </w:numPr>
        <w:spacing w:line="278" w:lineRule="auto"/>
        <w:jc w:val="both"/>
      </w:pPr>
      <w:r w:rsidRPr="00C7345A">
        <w:t>De leerlingen tonen welke stappen een leerlingenraad zet om van idee tot concreet voorstel voor de directie of schoolraad te komen.</w:t>
      </w:r>
    </w:p>
    <w:p w:rsidRPr="00104B8F" w:rsidR="00E74B02" w:rsidP="7E6638E9" w:rsidRDefault="00D24628" w14:paraId="0965D392" w14:textId="270709ED">
      <w:pPr>
        <w:spacing w:line="278" w:lineRule="auto"/>
        <w:jc w:val="both"/>
        <w:rPr>
          <w:b/>
          <w:bCs/>
        </w:rPr>
      </w:pPr>
      <w:r w:rsidRPr="00104B8F">
        <w:rPr>
          <w:b/>
          <w:bCs/>
        </w:rPr>
        <w:t>ACTIVITEIT 1: opwarmer – opdrachten die zonder spreken uitgevoerd kunnen worden</w:t>
      </w:r>
    </w:p>
    <w:tbl>
      <w:tblPr>
        <w:tblStyle w:val="Tabelraster"/>
        <w:tblW w:w="0" w:type="auto"/>
        <w:tblLook w:val="04A0" w:firstRow="1" w:lastRow="0" w:firstColumn="1" w:lastColumn="0" w:noHBand="0" w:noVBand="1"/>
      </w:tblPr>
      <w:tblGrid>
        <w:gridCol w:w="4531"/>
        <w:gridCol w:w="4531"/>
      </w:tblGrid>
      <w:tr w:rsidR="00697711" w:rsidTr="00697711" w14:paraId="4EF0D092" w14:textId="77777777">
        <w:tc>
          <w:tcPr>
            <w:tcW w:w="4531" w:type="dxa"/>
            <w:shd w:val="clear" w:color="auto" w:fill="E8E8E8" w:themeFill="background2"/>
          </w:tcPr>
          <w:p w:rsidR="008B60DB" w:rsidP="7E6638E9" w:rsidRDefault="008B60DB" w14:paraId="2CB2830F" w14:textId="77777777">
            <w:pPr>
              <w:spacing w:line="278" w:lineRule="auto"/>
              <w:jc w:val="both"/>
            </w:pPr>
          </w:p>
          <w:p w:rsidR="00697711" w:rsidP="7E6638E9" w:rsidRDefault="00697711" w14:paraId="06D63576" w14:textId="777DB5C0">
            <w:pPr>
              <w:spacing w:line="278" w:lineRule="auto"/>
              <w:jc w:val="both"/>
            </w:pPr>
            <w:r>
              <w:t>Drie mogelijke opwarmoefeningen waarin de groep zich weer afstemt op elkaar, zonder woorden te gebruiken.</w:t>
            </w:r>
          </w:p>
          <w:p w:rsidR="00697711" w:rsidP="7E6638E9" w:rsidRDefault="00697711" w14:paraId="18F3D0E8" w14:textId="51EAFA29">
            <w:pPr>
              <w:spacing w:line="278" w:lineRule="auto"/>
              <w:jc w:val="both"/>
            </w:pPr>
          </w:p>
        </w:tc>
        <w:tc>
          <w:tcPr>
            <w:tcW w:w="4531" w:type="dxa"/>
          </w:tcPr>
          <w:p w:rsidR="008B60DB" w:rsidP="7E6638E9" w:rsidRDefault="008B60DB" w14:paraId="49640402" w14:textId="77777777">
            <w:pPr>
              <w:spacing w:line="278" w:lineRule="auto"/>
              <w:jc w:val="both"/>
            </w:pPr>
          </w:p>
          <w:p w:rsidR="00697711" w:rsidP="7E6638E9" w:rsidRDefault="00697711" w14:paraId="033050EE" w14:textId="575A971C">
            <w:pPr>
              <w:spacing w:line="278" w:lineRule="auto"/>
              <w:jc w:val="both"/>
            </w:pPr>
            <w:r w:rsidRPr="00EB0292">
              <w:rPr>
                <w:b/>
                <w:bCs/>
              </w:rPr>
              <w:t>Doel</w:t>
            </w:r>
            <w:r>
              <w:t xml:space="preserve">: </w:t>
            </w:r>
          </w:p>
          <w:p w:rsidR="00697711" w:rsidP="7E6638E9" w:rsidRDefault="00697711" w14:paraId="6F9D7DE5" w14:textId="77777777">
            <w:pPr>
              <w:pStyle w:val="Lijstalinea"/>
              <w:numPr>
                <w:ilvl w:val="0"/>
                <w:numId w:val="4"/>
              </w:numPr>
              <w:spacing w:line="278" w:lineRule="auto"/>
              <w:jc w:val="both"/>
            </w:pPr>
            <w:r>
              <w:t>Speelse opstart van de sessie</w:t>
            </w:r>
          </w:p>
          <w:p w:rsidR="00697711" w:rsidP="7E6638E9" w:rsidRDefault="00697711" w14:paraId="07F3A652" w14:textId="77777777">
            <w:pPr>
              <w:pStyle w:val="Lijstalinea"/>
              <w:numPr>
                <w:ilvl w:val="0"/>
                <w:numId w:val="4"/>
              </w:numPr>
              <w:spacing w:line="278" w:lineRule="auto"/>
              <w:jc w:val="both"/>
            </w:pPr>
            <w:r>
              <w:t xml:space="preserve">Afstemmen op elkaar zonder woorden </w:t>
            </w:r>
          </w:p>
          <w:p w:rsidR="00697711" w:rsidP="7E6638E9" w:rsidRDefault="00697711" w14:paraId="29404007" w14:textId="77777777">
            <w:pPr>
              <w:pStyle w:val="Lijstalinea"/>
              <w:numPr>
                <w:ilvl w:val="0"/>
                <w:numId w:val="4"/>
              </w:numPr>
              <w:spacing w:line="278" w:lineRule="auto"/>
              <w:jc w:val="both"/>
            </w:pPr>
            <w:r>
              <w:t>Bewust worden van elkaars lichaamstaal</w:t>
            </w:r>
          </w:p>
          <w:p w:rsidR="00697711" w:rsidP="7E6638E9" w:rsidRDefault="00697711" w14:paraId="20E514C7" w14:textId="77777777">
            <w:pPr>
              <w:spacing w:line="278" w:lineRule="auto"/>
              <w:jc w:val="both"/>
            </w:pPr>
            <w:r w:rsidRPr="00EB0292">
              <w:rPr>
                <w:b/>
                <w:bCs/>
              </w:rPr>
              <w:t>Duur</w:t>
            </w:r>
            <w:r>
              <w:t>: 10 minuten</w:t>
            </w:r>
          </w:p>
          <w:p w:rsidR="00697711" w:rsidP="7E6638E9" w:rsidRDefault="00697711" w14:paraId="0F5ACDAB" w14:textId="77777777">
            <w:pPr>
              <w:spacing w:line="278" w:lineRule="auto"/>
              <w:jc w:val="both"/>
            </w:pPr>
            <w:r w:rsidRPr="00EB0292">
              <w:rPr>
                <w:b/>
                <w:bCs/>
              </w:rPr>
              <w:t>Materiaal</w:t>
            </w:r>
            <w:r>
              <w:t>: geen</w:t>
            </w:r>
          </w:p>
          <w:p w:rsidR="00697711" w:rsidP="7E6638E9" w:rsidRDefault="00697711" w14:paraId="5CA206EE" w14:textId="77777777">
            <w:pPr>
              <w:spacing w:line="278" w:lineRule="auto"/>
              <w:jc w:val="both"/>
            </w:pPr>
          </w:p>
        </w:tc>
      </w:tr>
      <w:tr w:rsidR="00697711" w:rsidTr="0091613A" w14:paraId="32127106" w14:textId="77777777">
        <w:trPr>
          <w:trHeight w:val="661"/>
        </w:trPr>
        <w:tc>
          <w:tcPr>
            <w:tcW w:w="9062" w:type="dxa"/>
            <w:gridSpan w:val="2"/>
          </w:tcPr>
          <w:p w:rsidR="00697711" w:rsidP="7E6638E9" w:rsidRDefault="00697711" w14:paraId="6FC53E1A" w14:textId="77777777">
            <w:pPr>
              <w:spacing w:line="278" w:lineRule="auto"/>
              <w:jc w:val="both"/>
            </w:pPr>
            <w:r w:rsidRPr="00EB0292">
              <w:rPr>
                <w:b/>
                <w:bCs/>
              </w:rPr>
              <w:t>Verloop</w:t>
            </w:r>
            <w:r>
              <w:t>: Hieronder worden drie verschillende oefeningen beschreven. Kies één van de oefeningen uit als opwarmer.</w:t>
            </w:r>
          </w:p>
          <w:p w:rsidR="00697711" w:rsidP="7E6638E9" w:rsidRDefault="00697711" w14:paraId="7CEC6D84" w14:textId="77777777">
            <w:pPr>
              <w:pStyle w:val="Lijstalinea"/>
              <w:numPr>
                <w:ilvl w:val="0"/>
                <w:numId w:val="5"/>
              </w:numPr>
              <w:spacing w:line="278" w:lineRule="auto"/>
              <w:jc w:val="both"/>
            </w:pPr>
            <w:r>
              <w:t>Samen lopen en stoppen.</w:t>
            </w:r>
          </w:p>
          <w:p w:rsidR="00697711" w:rsidP="7E6638E9" w:rsidRDefault="00697711" w14:paraId="15326DBF" w14:textId="77777777">
            <w:pPr>
              <w:pStyle w:val="Lijstalinea"/>
              <w:numPr>
                <w:ilvl w:val="1"/>
                <w:numId w:val="4"/>
              </w:numPr>
              <w:spacing w:line="279" w:lineRule="auto"/>
              <w:jc w:val="both"/>
              <w:rPr>
                <w:rFonts w:ascii="Aptos" w:hAnsi="Aptos" w:eastAsia="Aptos" w:cs="Aptos"/>
                <w:color w:val="000000" w:themeColor="text1"/>
              </w:rPr>
            </w:pPr>
            <w:r w:rsidRPr="00916682">
              <w:rPr>
                <w:rFonts w:ascii="Aptos" w:hAnsi="Aptos" w:eastAsia="Aptos" w:cs="Aptos"/>
                <w:color w:val="000000" w:themeColor="text1"/>
              </w:rPr>
              <w:t>Loop door elkaar heen in de ruimte.</w:t>
            </w:r>
          </w:p>
          <w:p w:rsidR="00697711" w:rsidP="7E6638E9" w:rsidRDefault="00697711" w14:paraId="4AA8F78D" w14:textId="05CECB98">
            <w:pPr>
              <w:pStyle w:val="Lijstalinea"/>
              <w:numPr>
                <w:ilvl w:val="1"/>
                <w:numId w:val="4"/>
              </w:numPr>
              <w:spacing w:line="279" w:lineRule="auto"/>
              <w:jc w:val="both"/>
              <w:rPr>
                <w:rFonts w:ascii="Aptos" w:hAnsi="Aptos" w:eastAsia="Aptos" w:cs="Aptos"/>
                <w:color w:val="000000" w:themeColor="text1"/>
              </w:rPr>
            </w:pPr>
            <w:r w:rsidRPr="00F64FF2">
              <w:rPr>
                <w:rFonts w:ascii="Aptos" w:hAnsi="Aptos" w:eastAsia="Aptos" w:cs="Aptos"/>
                <w:color w:val="000000" w:themeColor="text1"/>
              </w:rPr>
              <w:t xml:space="preserve">Iedereen stopt op precies hetzelfde moment. Er wordt niet gesproken. Er wordt enkel aangevoeld wanneer </w:t>
            </w:r>
            <w:r w:rsidR="00D91CE7">
              <w:rPr>
                <w:rFonts w:ascii="Aptos" w:hAnsi="Aptos" w:eastAsia="Aptos" w:cs="Aptos"/>
                <w:color w:val="000000" w:themeColor="text1"/>
              </w:rPr>
              <w:t>de groep</w:t>
            </w:r>
            <w:r w:rsidRPr="00F64FF2">
              <w:rPr>
                <w:rFonts w:ascii="Aptos" w:hAnsi="Aptos" w:eastAsia="Aptos" w:cs="Aptos"/>
                <w:color w:val="000000" w:themeColor="text1"/>
              </w:rPr>
              <w:t xml:space="preserve"> gaat stoppen.</w:t>
            </w:r>
          </w:p>
          <w:p w:rsidR="00697711" w:rsidP="7E6638E9" w:rsidRDefault="00697711" w14:paraId="4F2DBAC8" w14:textId="77777777">
            <w:pPr>
              <w:pStyle w:val="Lijstalinea"/>
              <w:numPr>
                <w:ilvl w:val="1"/>
                <w:numId w:val="4"/>
              </w:numPr>
              <w:spacing w:line="279" w:lineRule="auto"/>
              <w:jc w:val="both"/>
              <w:rPr>
                <w:rFonts w:ascii="Aptos" w:hAnsi="Aptos" w:eastAsia="Aptos" w:cs="Aptos"/>
                <w:color w:val="000000" w:themeColor="text1"/>
              </w:rPr>
            </w:pPr>
            <w:r w:rsidRPr="00F64FF2">
              <w:rPr>
                <w:rFonts w:ascii="Aptos" w:hAnsi="Aptos" w:eastAsia="Aptos" w:cs="Aptos"/>
                <w:color w:val="000000" w:themeColor="text1"/>
              </w:rPr>
              <w:t xml:space="preserve">Iedereen </w:t>
            </w:r>
            <w:r>
              <w:rPr>
                <w:rFonts w:ascii="Aptos" w:hAnsi="Aptos" w:eastAsia="Aptos" w:cs="Aptos"/>
                <w:color w:val="000000" w:themeColor="text1"/>
              </w:rPr>
              <w:t>start</w:t>
            </w:r>
            <w:r w:rsidRPr="00F64FF2">
              <w:rPr>
                <w:rFonts w:ascii="Aptos" w:hAnsi="Aptos" w:eastAsia="Aptos" w:cs="Aptos"/>
                <w:color w:val="000000" w:themeColor="text1"/>
              </w:rPr>
              <w:t xml:space="preserve"> op precies hetzelfde moment</w:t>
            </w:r>
            <w:r>
              <w:rPr>
                <w:rFonts w:ascii="Aptos" w:hAnsi="Aptos" w:eastAsia="Aptos" w:cs="Aptos"/>
                <w:color w:val="000000" w:themeColor="text1"/>
              </w:rPr>
              <w:t xml:space="preserve"> weer met lopen</w:t>
            </w:r>
            <w:r w:rsidRPr="00F64FF2">
              <w:rPr>
                <w:rFonts w:ascii="Aptos" w:hAnsi="Aptos" w:eastAsia="Aptos" w:cs="Aptos"/>
                <w:color w:val="000000" w:themeColor="text1"/>
              </w:rPr>
              <w:t>.</w:t>
            </w:r>
          </w:p>
          <w:p w:rsidRPr="00F64FF2" w:rsidR="00697711" w:rsidP="7E6638E9" w:rsidRDefault="00697711" w14:paraId="28636D57" w14:textId="77777777">
            <w:pPr>
              <w:pStyle w:val="Lijstalinea"/>
              <w:numPr>
                <w:ilvl w:val="1"/>
                <w:numId w:val="4"/>
              </w:numPr>
              <w:spacing w:line="279" w:lineRule="auto"/>
              <w:jc w:val="both"/>
              <w:rPr>
                <w:rFonts w:ascii="Aptos" w:hAnsi="Aptos" w:eastAsia="Aptos" w:cs="Aptos"/>
                <w:color w:val="000000" w:themeColor="text1"/>
              </w:rPr>
            </w:pPr>
            <w:r w:rsidRPr="00F64FF2">
              <w:rPr>
                <w:rFonts w:ascii="Aptos" w:hAnsi="Aptos" w:eastAsia="Aptos" w:cs="Aptos"/>
                <w:color w:val="000000" w:themeColor="text1"/>
              </w:rPr>
              <w:t>Moedig iedereen aan om dit geconcentreerd te doen.</w:t>
            </w:r>
          </w:p>
          <w:p w:rsidRPr="00646E14" w:rsidR="00D91CE7" w:rsidP="00646E14" w:rsidRDefault="00D91CE7" w14:paraId="144D81FE" w14:textId="5340B7E0">
            <w:pPr>
              <w:spacing w:line="279" w:lineRule="auto"/>
              <w:ind w:left="1080"/>
              <w:jc w:val="both"/>
              <w:rPr>
                <w:rFonts w:ascii="Aptos" w:hAnsi="Aptos" w:eastAsia="Aptos" w:cs="Aptos"/>
                <w:color w:val="000000" w:themeColor="text1"/>
              </w:rPr>
            </w:pPr>
            <w:r>
              <w:rPr>
                <w:rFonts w:ascii="Aptos" w:hAnsi="Aptos" w:eastAsia="Aptos" w:cs="Aptos"/>
                <w:color w:val="000000" w:themeColor="text1"/>
              </w:rPr>
              <w:t>(Variant: samen een ruimte oversteken</w:t>
            </w:r>
            <w:r w:rsidR="00F009F1">
              <w:rPr>
                <w:rFonts w:ascii="Aptos" w:hAnsi="Aptos" w:eastAsia="Aptos" w:cs="Aptos"/>
                <w:color w:val="000000" w:themeColor="text1"/>
              </w:rPr>
              <w:t>, zonder te spreken met elkaar.)</w:t>
            </w:r>
          </w:p>
          <w:p w:rsidR="00697711" w:rsidP="7E6638E9" w:rsidRDefault="00697711" w14:paraId="09665E8D" w14:textId="77777777">
            <w:pPr>
              <w:pStyle w:val="Lijstalinea"/>
              <w:numPr>
                <w:ilvl w:val="0"/>
                <w:numId w:val="5"/>
              </w:numPr>
              <w:spacing w:line="278" w:lineRule="auto"/>
              <w:jc w:val="both"/>
            </w:pPr>
            <w:r>
              <w:t>Klap doorgeven</w:t>
            </w:r>
          </w:p>
          <w:p w:rsidR="00697711" w:rsidP="7E6638E9" w:rsidRDefault="00697711" w14:paraId="374606B0" w14:textId="77777777">
            <w:pPr>
              <w:pStyle w:val="Lijstalinea"/>
              <w:numPr>
                <w:ilvl w:val="1"/>
                <w:numId w:val="4"/>
              </w:numPr>
              <w:jc w:val="both"/>
              <w:rPr>
                <w:rFonts w:ascii="Aptos" w:hAnsi="Aptos" w:eastAsia="Aptos" w:cs="Aptos"/>
                <w:color w:val="000000" w:themeColor="text1"/>
              </w:rPr>
            </w:pPr>
            <w:r w:rsidRPr="00AC01C1">
              <w:rPr>
                <w:rFonts w:ascii="Aptos" w:hAnsi="Aptos" w:eastAsia="Aptos" w:cs="Aptos"/>
                <w:color w:val="000000" w:themeColor="text1"/>
              </w:rPr>
              <w:t xml:space="preserve">We staan in een kring en we geven een klap door. De persoon die links van je staat, geeft twee klappen: een op de plek waar </w:t>
            </w:r>
            <w:r>
              <w:rPr>
                <w:rFonts w:ascii="Aptos" w:hAnsi="Aptos" w:eastAsia="Aptos" w:cs="Aptos"/>
                <w:color w:val="000000" w:themeColor="text1"/>
              </w:rPr>
              <w:t>hij/zij</w:t>
            </w:r>
            <w:r w:rsidRPr="00AC01C1">
              <w:rPr>
                <w:rFonts w:ascii="Aptos" w:hAnsi="Aptos" w:eastAsia="Aptos" w:cs="Aptos"/>
                <w:color w:val="000000" w:themeColor="text1"/>
              </w:rPr>
              <w:t xml:space="preserve"> die ontving </w:t>
            </w:r>
            <w:r>
              <w:rPr>
                <w:rFonts w:ascii="Aptos" w:hAnsi="Aptos" w:eastAsia="Aptos" w:cs="Aptos"/>
                <w:color w:val="000000" w:themeColor="text1"/>
              </w:rPr>
              <w:t xml:space="preserve">van jou </w:t>
            </w:r>
            <w:r w:rsidRPr="00AC01C1">
              <w:rPr>
                <w:rFonts w:ascii="Aptos" w:hAnsi="Aptos" w:eastAsia="Aptos" w:cs="Aptos"/>
                <w:color w:val="000000" w:themeColor="text1"/>
              </w:rPr>
              <w:t xml:space="preserve">en </w:t>
            </w:r>
            <w:r>
              <w:rPr>
                <w:rFonts w:ascii="Aptos" w:hAnsi="Aptos" w:eastAsia="Aptos" w:cs="Aptos"/>
                <w:color w:val="000000" w:themeColor="text1"/>
              </w:rPr>
              <w:t>hij/zij</w:t>
            </w:r>
            <w:r w:rsidRPr="00AC01C1">
              <w:rPr>
                <w:rFonts w:ascii="Aptos" w:hAnsi="Aptos" w:eastAsia="Aptos" w:cs="Aptos"/>
                <w:color w:val="000000" w:themeColor="text1"/>
              </w:rPr>
              <w:t xml:space="preserve"> geeft dan zelf een klap door. </w:t>
            </w:r>
          </w:p>
          <w:p w:rsidRPr="00FC439A" w:rsidR="00697711" w:rsidP="7E6638E9" w:rsidRDefault="00697711" w14:paraId="147B6203" w14:textId="77777777">
            <w:pPr>
              <w:pStyle w:val="Lijstalinea"/>
              <w:numPr>
                <w:ilvl w:val="1"/>
                <w:numId w:val="4"/>
              </w:numPr>
              <w:jc w:val="both"/>
              <w:rPr>
                <w:rFonts w:ascii="Aptos" w:hAnsi="Aptos" w:eastAsia="Aptos" w:cs="Aptos"/>
                <w:color w:val="000000" w:themeColor="text1"/>
              </w:rPr>
            </w:pPr>
            <w:r w:rsidRPr="00FC439A">
              <w:rPr>
                <w:rFonts w:ascii="Aptos" w:hAnsi="Aptos" w:eastAsia="Aptos" w:cs="Aptos"/>
                <w:color w:val="000000" w:themeColor="text1"/>
              </w:rPr>
              <w:t xml:space="preserve">Ik geef bovenaan een klap door. De persoon naast me klapt bovenaan en draait zich dan naar de andere buur en geeft opnieuw een klap. </w:t>
            </w:r>
          </w:p>
          <w:p w:rsidR="00697711" w:rsidP="7E6638E9" w:rsidRDefault="00697711" w14:paraId="5C6BB8EC" w14:textId="77777777">
            <w:pPr>
              <w:pStyle w:val="Lijstalinea"/>
              <w:numPr>
                <w:ilvl w:val="0"/>
                <w:numId w:val="5"/>
              </w:numPr>
              <w:spacing w:line="278" w:lineRule="auto"/>
              <w:jc w:val="both"/>
            </w:pPr>
            <w:r>
              <w:t>In volgorde gaan staan, zonder te spreken</w:t>
            </w:r>
          </w:p>
          <w:p w:rsidR="00697711" w:rsidP="7E6638E9" w:rsidRDefault="00697711" w14:paraId="2BA2198A" w14:textId="77777777">
            <w:pPr>
              <w:pStyle w:val="Lijstalinea"/>
              <w:numPr>
                <w:ilvl w:val="1"/>
                <w:numId w:val="4"/>
              </w:numPr>
              <w:spacing w:line="278" w:lineRule="auto"/>
              <w:jc w:val="both"/>
            </w:pPr>
            <w:r>
              <w:t>Ga van groot naar klein staan, zonder te spreken.</w:t>
            </w:r>
          </w:p>
          <w:p w:rsidR="00697711" w:rsidP="7E6638E9" w:rsidRDefault="00697711" w14:paraId="04BA9AE1" w14:textId="77777777">
            <w:pPr>
              <w:pStyle w:val="Lijstalinea"/>
              <w:numPr>
                <w:ilvl w:val="1"/>
                <w:numId w:val="4"/>
              </w:numPr>
              <w:spacing w:line="278" w:lineRule="auto"/>
              <w:jc w:val="both"/>
            </w:pPr>
            <w:r>
              <w:t>Ga van jong naar oud staan, zonder te spreken.</w:t>
            </w:r>
          </w:p>
          <w:p w:rsidR="00697711" w:rsidP="00646E14" w:rsidRDefault="00697711" w14:paraId="14058029" w14:textId="37A53539">
            <w:pPr>
              <w:pStyle w:val="Lijstalinea"/>
              <w:numPr>
                <w:ilvl w:val="1"/>
                <w:numId w:val="4"/>
              </w:numPr>
              <w:spacing w:line="278" w:lineRule="auto"/>
              <w:jc w:val="both"/>
            </w:pPr>
            <w:r>
              <w:t>Hoe blij ben je vandaag? Ga op volgorde staan, zonder te spreken.</w:t>
            </w:r>
          </w:p>
        </w:tc>
      </w:tr>
    </w:tbl>
    <w:p w:rsidR="7E6638E9" w:rsidP="7E6638E9" w:rsidRDefault="7E6638E9" w14:paraId="0757504C" w14:textId="5131CB1A">
      <w:pPr>
        <w:spacing w:line="278" w:lineRule="auto"/>
        <w:jc w:val="both"/>
        <w:rPr>
          <w:b/>
          <w:bCs/>
        </w:rPr>
      </w:pPr>
    </w:p>
    <w:p w:rsidR="7E6638E9" w:rsidP="7E6638E9" w:rsidRDefault="7E6638E9" w14:paraId="48B60BFC" w14:textId="42950B59">
      <w:pPr>
        <w:spacing w:line="278" w:lineRule="auto"/>
        <w:jc w:val="both"/>
        <w:rPr>
          <w:b/>
          <w:bCs/>
        </w:rPr>
      </w:pPr>
    </w:p>
    <w:p w:rsidRPr="00297EF6" w:rsidR="008340D5" w:rsidP="7E6638E9" w:rsidRDefault="00104B8F" w14:paraId="74130EAA" w14:textId="32D4E508">
      <w:pPr>
        <w:spacing w:line="278" w:lineRule="auto"/>
        <w:jc w:val="both"/>
        <w:rPr>
          <w:b/>
          <w:bCs/>
        </w:rPr>
      </w:pPr>
      <w:r w:rsidRPr="00297EF6">
        <w:rPr>
          <w:b/>
          <w:bCs/>
        </w:rPr>
        <w:lastRenderedPageBreak/>
        <w:t>ACTIVITEIT 2: Een mening uiten, van mening verschillen, van mening veranderen</w:t>
      </w:r>
    </w:p>
    <w:tbl>
      <w:tblPr>
        <w:tblStyle w:val="Tabelraster"/>
        <w:tblW w:w="0" w:type="auto"/>
        <w:tblLook w:val="04A0" w:firstRow="1" w:lastRow="0" w:firstColumn="1" w:lastColumn="0" w:noHBand="0" w:noVBand="1"/>
      </w:tblPr>
      <w:tblGrid>
        <w:gridCol w:w="3256"/>
        <w:gridCol w:w="5806"/>
      </w:tblGrid>
      <w:tr w:rsidR="008B60DB" w:rsidTr="00DC68E7" w14:paraId="41560524" w14:textId="77777777">
        <w:tc>
          <w:tcPr>
            <w:tcW w:w="3256" w:type="dxa"/>
            <w:shd w:val="clear" w:color="auto" w:fill="E8E8E8" w:themeFill="background2"/>
          </w:tcPr>
          <w:p w:rsidR="0064123F" w:rsidP="7E6638E9" w:rsidRDefault="0064123F" w14:paraId="1875D65A" w14:textId="77777777">
            <w:pPr>
              <w:spacing w:line="278" w:lineRule="auto"/>
              <w:jc w:val="both"/>
            </w:pPr>
          </w:p>
          <w:p w:rsidR="008B60DB" w:rsidP="7E6638E9" w:rsidRDefault="008B60DB" w14:paraId="1759DF2C" w14:textId="39E81B8E">
            <w:pPr>
              <w:spacing w:line="278" w:lineRule="auto"/>
              <w:jc w:val="both"/>
            </w:pPr>
            <w:r>
              <w:t>De leerlingen bereiden zich voor op het vertegenwoordigen van een mening. Hierbij oefenen ze op het verzamelen van argumenten en maken die zichtbaar op een poster.</w:t>
            </w:r>
          </w:p>
          <w:p w:rsidR="00CB268B" w:rsidP="7E6638E9" w:rsidRDefault="00CB268B" w14:paraId="06EEE85E" w14:textId="77777777">
            <w:pPr>
              <w:spacing w:line="278" w:lineRule="auto"/>
              <w:jc w:val="both"/>
            </w:pPr>
          </w:p>
          <w:p w:rsidR="00CB268B" w:rsidP="7E6638E9" w:rsidRDefault="00CB268B" w14:paraId="5B43D9C2" w14:textId="2283D1E2">
            <w:pPr>
              <w:spacing w:line="278" w:lineRule="auto"/>
              <w:jc w:val="both"/>
            </w:pPr>
            <w:r>
              <w:t>Deze activiteit verloopt in verschillende stappen.</w:t>
            </w:r>
          </w:p>
          <w:p w:rsidR="008B60DB" w:rsidP="7E6638E9" w:rsidRDefault="008B60DB" w14:paraId="7DB1A2A5" w14:textId="77777777">
            <w:pPr>
              <w:spacing w:line="278" w:lineRule="auto"/>
              <w:jc w:val="both"/>
            </w:pPr>
          </w:p>
        </w:tc>
        <w:tc>
          <w:tcPr>
            <w:tcW w:w="5806" w:type="dxa"/>
          </w:tcPr>
          <w:p w:rsidR="0064123F" w:rsidP="7E6638E9" w:rsidRDefault="0064123F" w14:paraId="3789D982" w14:textId="77777777">
            <w:pPr>
              <w:spacing w:line="278" w:lineRule="auto"/>
              <w:jc w:val="both"/>
              <w:rPr>
                <w:b/>
                <w:bCs/>
              </w:rPr>
            </w:pPr>
          </w:p>
          <w:p w:rsidR="008B60DB" w:rsidP="7E6638E9" w:rsidRDefault="008B60DB" w14:paraId="3A45F0FF" w14:textId="7BAD0446">
            <w:pPr>
              <w:spacing w:line="278" w:lineRule="auto"/>
              <w:jc w:val="both"/>
            </w:pPr>
            <w:r w:rsidRPr="008B60DB">
              <w:rPr>
                <w:b/>
                <w:bCs/>
              </w:rPr>
              <w:t>Doel</w:t>
            </w:r>
            <w:r>
              <w:t>:</w:t>
            </w:r>
          </w:p>
          <w:p w:rsidR="008B60DB" w:rsidP="7E6638E9" w:rsidRDefault="008B60DB" w14:paraId="283B3610" w14:textId="77777777">
            <w:pPr>
              <w:pStyle w:val="Lijstalinea"/>
              <w:numPr>
                <w:ilvl w:val="0"/>
                <w:numId w:val="4"/>
              </w:numPr>
              <w:spacing w:line="278" w:lineRule="auto"/>
              <w:jc w:val="both"/>
            </w:pPr>
            <w:r>
              <w:t>Praten met anderen over een bepaalde mening, zich inleven in een andere mening.</w:t>
            </w:r>
          </w:p>
          <w:p w:rsidR="008B60DB" w:rsidP="7E6638E9" w:rsidRDefault="008B60DB" w14:paraId="0295CBF9" w14:textId="77777777">
            <w:pPr>
              <w:pStyle w:val="Lijstalinea"/>
              <w:numPr>
                <w:ilvl w:val="0"/>
                <w:numId w:val="4"/>
              </w:numPr>
              <w:spacing w:line="278" w:lineRule="auto"/>
              <w:jc w:val="both"/>
            </w:pPr>
            <w:r>
              <w:t>Zien en erkennen dat er andere, evenwaardige meningen zijn.</w:t>
            </w:r>
          </w:p>
          <w:p w:rsidR="008B60DB" w:rsidP="7E6638E9" w:rsidRDefault="008B60DB" w14:paraId="47BEBFDC" w14:textId="77777777">
            <w:pPr>
              <w:pStyle w:val="Lijstalinea"/>
              <w:numPr>
                <w:ilvl w:val="0"/>
                <w:numId w:val="4"/>
              </w:numPr>
              <w:spacing w:line="278" w:lineRule="auto"/>
              <w:jc w:val="both"/>
            </w:pPr>
            <w:r>
              <w:t>Zien en erkennen dat een bepaalde praktijk meestal een oplossing voor een bepaald probleem is.</w:t>
            </w:r>
          </w:p>
          <w:p w:rsidR="008B60DB" w:rsidP="7E6638E9" w:rsidRDefault="008B60DB" w14:paraId="7BD341CC" w14:textId="77777777">
            <w:pPr>
              <w:pStyle w:val="Lijstalinea"/>
              <w:numPr>
                <w:ilvl w:val="1"/>
                <w:numId w:val="4"/>
              </w:numPr>
              <w:spacing w:line="278" w:lineRule="auto"/>
              <w:jc w:val="both"/>
            </w:pPr>
            <w:r>
              <w:t>Op zoek gaan naar het oorspronkelijke probleem</w:t>
            </w:r>
          </w:p>
          <w:p w:rsidR="008B60DB" w:rsidP="7E6638E9" w:rsidRDefault="008B60DB" w14:paraId="72902F02" w14:textId="77777777">
            <w:pPr>
              <w:pStyle w:val="Lijstalinea"/>
              <w:numPr>
                <w:ilvl w:val="1"/>
                <w:numId w:val="4"/>
              </w:numPr>
              <w:spacing w:line="278" w:lineRule="auto"/>
              <w:jc w:val="both"/>
            </w:pPr>
            <w:r>
              <w:t>Voor welk probleem is dit een antwoord?</w:t>
            </w:r>
          </w:p>
          <w:p w:rsidR="008B60DB" w:rsidP="7E6638E9" w:rsidRDefault="008B60DB" w14:paraId="05B731D9" w14:textId="77777777">
            <w:pPr>
              <w:pStyle w:val="Lijstalinea"/>
              <w:numPr>
                <w:ilvl w:val="1"/>
                <w:numId w:val="4"/>
              </w:numPr>
              <w:spacing w:line="278" w:lineRule="auto"/>
              <w:jc w:val="both"/>
            </w:pPr>
          </w:p>
          <w:p w:rsidR="008B60DB" w:rsidP="7E6638E9" w:rsidRDefault="008B60DB" w14:paraId="20686254" w14:textId="77777777">
            <w:pPr>
              <w:spacing w:line="278" w:lineRule="auto"/>
              <w:jc w:val="both"/>
            </w:pPr>
            <w:r w:rsidRPr="008B60DB">
              <w:rPr>
                <w:b/>
                <w:bCs/>
              </w:rPr>
              <w:t>Duur</w:t>
            </w:r>
            <w:r>
              <w:t>: 40 minuten</w:t>
            </w:r>
          </w:p>
          <w:p w:rsidR="008B60DB" w:rsidP="7E6638E9" w:rsidRDefault="008B60DB" w14:paraId="7CA1B051" w14:textId="77777777">
            <w:pPr>
              <w:spacing w:line="278" w:lineRule="auto"/>
              <w:jc w:val="both"/>
            </w:pPr>
          </w:p>
          <w:p w:rsidR="008B60DB" w:rsidP="7E6638E9" w:rsidRDefault="008B60DB" w14:paraId="05D78E26" w14:textId="77777777">
            <w:pPr>
              <w:spacing w:line="278" w:lineRule="auto"/>
              <w:jc w:val="both"/>
            </w:pPr>
            <w:r w:rsidRPr="008B60DB">
              <w:rPr>
                <w:b/>
                <w:bCs/>
              </w:rPr>
              <w:t>Materiaal</w:t>
            </w:r>
            <w:r>
              <w:t>: Let op, voor deze werkvorm zijn er minstens 2 begeleiders nodig!</w:t>
            </w:r>
          </w:p>
          <w:p w:rsidR="0064123F" w:rsidP="7E6638E9" w:rsidRDefault="0064123F" w14:paraId="22B97F51" w14:textId="2EAD9F1A">
            <w:pPr>
              <w:spacing w:line="278" w:lineRule="auto"/>
              <w:jc w:val="both"/>
            </w:pPr>
          </w:p>
        </w:tc>
      </w:tr>
      <w:tr w:rsidR="008B60DB" w:rsidTr="0091613A" w14:paraId="04339388" w14:textId="77777777">
        <w:tc>
          <w:tcPr>
            <w:tcW w:w="9062" w:type="dxa"/>
            <w:gridSpan w:val="2"/>
          </w:tcPr>
          <w:p w:rsidR="0064123F" w:rsidP="7E6638E9" w:rsidRDefault="0064123F" w14:paraId="5A682D57" w14:textId="77777777">
            <w:pPr>
              <w:spacing w:line="278" w:lineRule="auto"/>
              <w:jc w:val="both"/>
              <w:rPr>
                <w:b/>
                <w:bCs/>
              </w:rPr>
            </w:pPr>
          </w:p>
          <w:p w:rsidR="008B60DB" w:rsidP="7E6638E9" w:rsidRDefault="008B60DB" w14:paraId="58EBE0D2" w14:textId="39750C5D">
            <w:pPr>
              <w:spacing w:line="278" w:lineRule="auto"/>
              <w:jc w:val="both"/>
            </w:pPr>
            <w:r w:rsidRPr="00CB268B">
              <w:rPr>
                <w:b/>
                <w:bCs/>
              </w:rPr>
              <w:t>Verloop</w:t>
            </w:r>
            <w:r>
              <w:t xml:space="preserve">: </w:t>
            </w:r>
          </w:p>
          <w:p w:rsidR="0064123F" w:rsidP="7E6638E9" w:rsidRDefault="0064123F" w14:paraId="4615D23D" w14:textId="77777777">
            <w:pPr>
              <w:spacing w:line="278" w:lineRule="auto"/>
              <w:jc w:val="both"/>
            </w:pPr>
          </w:p>
          <w:p w:rsidR="0064123F" w:rsidP="7E6638E9" w:rsidRDefault="00511152" w14:paraId="05350D55" w14:textId="385D6EB9">
            <w:pPr>
              <w:spacing w:line="278" w:lineRule="auto"/>
              <w:jc w:val="both"/>
            </w:pPr>
            <w:r>
              <w:t>STAP 1</w:t>
            </w:r>
            <w:r w:rsidR="008B60DB">
              <w:t xml:space="preserve">: plenaire vraag ‘Heeft iemand </w:t>
            </w:r>
            <w:r w:rsidR="00F009F1">
              <w:t xml:space="preserve">in </w:t>
            </w:r>
            <w:r w:rsidR="008B0B0E">
              <w:t xml:space="preserve">de </w:t>
            </w:r>
            <w:r w:rsidR="00F009F1">
              <w:t xml:space="preserve">vorige workshop </w:t>
            </w:r>
            <w:r w:rsidR="008B60DB">
              <w:t>jouw mening veranderd? Hoe kwam dat, Wat deed die persoon?’</w:t>
            </w:r>
          </w:p>
          <w:p w:rsidR="008B60DB" w:rsidP="7E6638E9" w:rsidRDefault="008B60DB" w14:paraId="6C1CCE60" w14:textId="4E2F3C9C">
            <w:pPr>
              <w:spacing w:line="278" w:lineRule="auto"/>
              <w:jc w:val="both"/>
            </w:pPr>
            <w:r>
              <w:tab/>
            </w:r>
          </w:p>
          <w:p w:rsidR="008B60DB" w:rsidP="7E6638E9" w:rsidRDefault="00511152" w14:paraId="28261CE8" w14:textId="32198EB2">
            <w:pPr>
              <w:spacing w:line="278" w:lineRule="auto"/>
              <w:jc w:val="both"/>
            </w:pPr>
            <w:r>
              <w:t>STAP 2</w:t>
            </w:r>
            <w:r w:rsidR="008B60DB">
              <w:t xml:space="preserve">: Aan de hand van een thema dat leerlingen belangrijk vinden (zie activiteit 4 in workshop 1), oefenen we. Belangrijk! We gaan vandaag dat thema niet oplossen. In dit draaiboek wordt een voorbeeld gebruikt, </w:t>
            </w:r>
            <w:r w:rsidR="00FE3891">
              <w:t>kies</w:t>
            </w:r>
            <w:r w:rsidR="008B60DB">
              <w:t xml:space="preserve"> een onderwerp dat in jullie school sterk leeft.</w:t>
            </w:r>
          </w:p>
          <w:p w:rsidR="0064123F" w:rsidP="7E6638E9" w:rsidRDefault="0064123F" w14:paraId="300A04C8" w14:textId="77777777">
            <w:pPr>
              <w:spacing w:line="278" w:lineRule="auto"/>
              <w:jc w:val="both"/>
            </w:pPr>
          </w:p>
          <w:p w:rsidR="008B60DB" w:rsidP="7E6638E9" w:rsidRDefault="008B60DB" w14:paraId="592FB6A3" w14:textId="77777777">
            <w:pPr>
              <w:spacing w:line="278" w:lineRule="auto"/>
              <w:jc w:val="both"/>
            </w:pPr>
            <w:r>
              <w:t xml:space="preserve">We verdelen de groep in twee: </w:t>
            </w:r>
          </w:p>
          <w:p w:rsidR="008B60DB" w:rsidP="7E6638E9" w:rsidRDefault="008B60DB" w14:paraId="167E7A90" w14:textId="77777777">
            <w:pPr>
              <w:pStyle w:val="Lijstalinea"/>
              <w:numPr>
                <w:ilvl w:val="0"/>
                <w:numId w:val="8"/>
              </w:numPr>
              <w:spacing w:line="278" w:lineRule="auto"/>
              <w:jc w:val="both"/>
            </w:pPr>
            <w:r>
              <w:t>Begeleider 1 begeleidt de JA groep</w:t>
            </w:r>
          </w:p>
          <w:p w:rsidR="008B60DB" w:rsidP="7E6638E9" w:rsidRDefault="008B60DB" w14:paraId="0D3096A5" w14:textId="77777777">
            <w:pPr>
              <w:pStyle w:val="Lijstalinea"/>
              <w:spacing w:line="278" w:lineRule="auto"/>
              <w:jc w:val="both"/>
            </w:pPr>
            <w:r>
              <w:t>Bv. ‘Wij vinden dat de schooldag opnieuw moet beginnen om 8u30.’</w:t>
            </w:r>
          </w:p>
          <w:p w:rsidR="008B60DB" w:rsidP="7E6638E9" w:rsidRDefault="008B60DB" w14:paraId="1C0FF17D" w14:textId="77777777">
            <w:pPr>
              <w:pStyle w:val="Lijstalinea"/>
              <w:numPr>
                <w:ilvl w:val="0"/>
                <w:numId w:val="8"/>
              </w:numPr>
              <w:spacing w:line="278" w:lineRule="auto"/>
              <w:jc w:val="both"/>
            </w:pPr>
            <w:r>
              <w:t>Begeleider 2 begeleidt de NEE groep</w:t>
            </w:r>
          </w:p>
          <w:p w:rsidR="008B60DB" w:rsidP="7E6638E9" w:rsidRDefault="008B60DB" w14:paraId="2AB00F12" w14:textId="77777777">
            <w:pPr>
              <w:pStyle w:val="Lijstalinea"/>
              <w:spacing w:line="278" w:lineRule="auto"/>
              <w:jc w:val="both"/>
            </w:pPr>
            <w:r>
              <w:t>Bv. ‘Wij vinden dat de start van de schooldag op 8u25 moet blijven.’</w:t>
            </w:r>
          </w:p>
          <w:p w:rsidR="0064123F" w:rsidP="7E6638E9" w:rsidRDefault="0064123F" w14:paraId="6B49E339" w14:textId="77777777">
            <w:pPr>
              <w:pStyle w:val="Lijstalinea"/>
              <w:spacing w:line="278" w:lineRule="auto"/>
              <w:jc w:val="both"/>
            </w:pPr>
          </w:p>
          <w:p w:rsidR="008B60DB" w:rsidP="7E6638E9" w:rsidRDefault="008B60DB" w14:paraId="3F3EE408" w14:textId="26F87667">
            <w:pPr>
              <w:spacing w:line="278" w:lineRule="auto"/>
              <w:jc w:val="both"/>
            </w:pPr>
            <w:r>
              <w:t xml:space="preserve">Elke groep bereidt een gesprek met de anderen voor. We formuleren eerst samen de positie van de groepen. Leerlingen kiezen niet zelf in welke groep ze zitten. Ze blijven in de groep die hen is toebedeeld, ook als deze niet overeenkomt met hun </w:t>
            </w:r>
            <w:r w:rsidR="00FE3891">
              <w:t xml:space="preserve">eigen </w:t>
            </w:r>
            <w:r>
              <w:t>mening.</w:t>
            </w:r>
          </w:p>
          <w:p w:rsidR="0064123F" w:rsidP="7E6638E9" w:rsidRDefault="0064123F" w14:paraId="49BA692B" w14:textId="77777777">
            <w:pPr>
              <w:spacing w:line="278" w:lineRule="auto"/>
              <w:jc w:val="both"/>
            </w:pPr>
          </w:p>
          <w:p w:rsidR="008B60DB" w:rsidP="7E6638E9" w:rsidRDefault="00511152" w14:paraId="6ABECD1D" w14:textId="167BA6A7">
            <w:pPr>
              <w:spacing w:line="278" w:lineRule="auto"/>
              <w:jc w:val="both"/>
            </w:pPr>
            <w:r>
              <w:t>STAP 3</w:t>
            </w:r>
            <w:r w:rsidR="008B60DB">
              <w:t>: Elke groep voert een gesprek aan de hand van de ‘5 keer waarom’- vraag. Op deze manier bereiden de groepen zich voor om hun standpunt zo goed mogelijk te vertegenwoordigen.</w:t>
            </w:r>
          </w:p>
          <w:p w:rsidR="0064123F" w:rsidP="7E6638E9" w:rsidRDefault="0064123F" w14:paraId="29B97E4E" w14:textId="77777777">
            <w:pPr>
              <w:spacing w:line="278" w:lineRule="auto"/>
              <w:jc w:val="both"/>
            </w:pPr>
          </w:p>
          <w:p w:rsidR="008B60DB" w:rsidP="7E6638E9" w:rsidRDefault="008B60DB" w14:paraId="34CFB2F1" w14:textId="77777777">
            <w:pPr>
              <w:pStyle w:val="Lijstalinea"/>
              <w:numPr>
                <w:ilvl w:val="0"/>
                <w:numId w:val="4"/>
              </w:numPr>
              <w:spacing w:line="278" w:lineRule="auto"/>
              <w:jc w:val="both"/>
            </w:pPr>
            <w:r>
              <w:lastRenderedPageBreak/>
              <w:t>Individuele opdracht: Elke leerling schrijft op een post-it waarom je voor deze mening zou kunnen kiezen. (Het is belangrijk dat deze opdracht individueel gebeurt, sommige leerlingen drukken zich minder vlot mondeling uit.)</w:t>
            </w:r>
          </w:p>
          <w:p w:rsidR="0064123F" w:rsidP="7E6638E9" w:rsidRDefault="0064123F" w14:paraId="4D3ACA7F" w14:textId="77777777">
            <w:pPr>
              <w:pStyle w:val="Lijstalinea"/>
              <w:spacing w:line="278" w:lineRule="auto"/>
              <w:jc w:val="both"/>
            </w:pPr>
          </w:p>
          <w:p w:rsidR="008B60DB" w:rsidP="7E6638E9" w:rsidRDefault="008B60DB" w14:paraId="1F10A67D" w14:textId="77777777">
            <w:pPr>
              <w:pStyle w:val="Lijstalinea"/>
              <w:numPr>
                <w:ilvl w:val="0"/>
                <w:numId w:val="4"/>
              </w:numPr>
              <w:spacing w:line="279" w:lineRule="auto"/>
              <w:jc w:val="both"/>
              <w:rPr>
                <w:rFonts w:ascii="Aptos" w:hAnsi="Aptos" w:eastAsia="Aptos" w:cs="Aptos"/>
                <w:color w:val="000000" w:themeColor="text1"/>
              </w:rPr>
            </w:pPr>
            <w:r>
              <w:rPr>
                <w:rFonts w:ascii="Aptos" w:hAnsi="Aptos" w:eastAsia="Aptos" w:cs="Aptos"/>
                <w:color w:val="000000" w:themeColor="text1"/>
              </w:rPr>
              <w:t xml:space="preserve">Daarna vraagt de begeleider: We willen 5 redenen opsommen waarom onze groep voor deze mening kiest. Van zodra je jouw ‘waarom’ hoort, plak je die erbij. </w:t>
            </w:r>
          </w:p>
          <w:p w:rsidR="008B60DB" w:rsidP="7E6638E9" w:rsidRDefault="008B60DB" w14:paraId="5CCFC234" w14:textId="77777777">
            <w:pPr>
              <w:pStyle w:val="Lijstalinea"/>
              <w:jc w:val="both"/>
              <w:rPr>
                <w:rFonts w:ascii="Aptos" w:hAnsi="Aptos" w:eastAsia="Aptos" w:cs="Aptos"/>
                <w:color w:val="000000" w:themeColor="text1"/>
              </w:rPr>
            </w:pPr>
            <w:r>
              <w:rPr>
                <w:rFonts w:ascii="Aptos" w:hAnsi="Aptos" w:eastAsia="Aptos" w:cs="Aptos"/>
                <w:color w:val="000000" w:themeColor="text1"/>
              </w:rPr>
              <w:t xml:space="preserve">Wie heeft er een eerste ‘waarom’ – waarom vinden jullie dit belangrijk? </w:t>
            </w:r>
          </w:p>
          <w:p w:rsidR="008B60DB" w:rsidP="7E6638E9" w:rsidRDefault="008B60DB" w14:paraId="295A38F5" w14:textId="77777777">
            <w:pPr>
              <w:pStyle w:val="Lijstalinea"/>
              <w:jc w:val="both"/>
              <w:rPr>
                <w:rFonts w:ascii="Aptos" w:hAnsi="Aptos" w:eastAsia="Aptos" w:cs="Aptos"/>
                <w:color w:val="000000" w:themeColor="text1"/>
              </w:rPr>
            </w:pPr>
            <w:r>
              <w:rPr>
                <w:rFonts w:ascii="Aptos" w:hAnsi="Aptos" w:eastAsia="Aptos" w:cs="Aptos"/>
                <w:color w:val="000000" w:themeColor="text1"/>
              </w:rPr>
              <w:t xml:space="preserve">Waarom nog? </w:t>
            </w:r>
          </w:p>
          <w:p w:rsidR="008B60DB" w:rsidP="7E6638E9" w:rsidRDefault="008B60DB" w14:paraId="0547D058" w14:textId="77777777">
            <w:pPr>
              <w:pStyle w:val="Lijstalinea"/>
              <w:jc w:val="both"/>
              <w:rPr>
                <w:rFonts w:ascii="Aptos" w:hAnsi="Aptos" w:eastAsia="Aptos" w:cs="Aptos"/>
                <w:color w:val="000000" w:themeColor="text1"/>
              </w:rPr>
            </w:pPr>
            <w:r>
              <w:rPr>
                <w:rFonts w:ascii="Aptos" w:hAnsi="Aptos" w:eastAsia="Aptos" w:cs="Aptos"/>
                <w:color w:val="000000" w:themeColor="text1"/>
              </w:rPr>
              <w:t xml:space="preserve">Waarom nog? </w:t>
            </w:r>
          </w:p>
          <w:p w:rsidR="008B60DB" w:rsidP="7E6638E9" w:rsidRDefault="008B60DB" w14:paraId="2F10826E" w14:textId="77777777">
            <w:pPr>
              <w:pStyle w:val="Lijstalinea"/>
              <w:jc w:val="both"/>
              <w:rPr>
                <w:rFonts w:ascii="Aptos" w:hAnsi="Aptos" w:eastAsia="Aptos" w:cs="Aptos"/>
                <w:color w:val="000000" w:themeColor="text1"/>
              </w:rPr>
            </w:pPr>
            <w:r>
              <w:rPr>
                <w:rFonts w:ascii="Aptos" w:hAnsi="Aptos" w:eastAsia="Aptos" w:cs="Aptos"/>
                <w:color w:val="000000" w:themeColor="text1"/>
              </w:rPr>
              <w:t>Waarom nog?</w:t>
            </w:r>
          </w:p>
          <w:p w:rsidR="008B60DB" w:rsidP="7E6638E9" w:rsidRDefault="008B60DB" w14:paraId="27689439" w14:textId="77777777">
            <w:pPr>
              <w:pStyle w:val="Lijstalinea"/>
              <w:jc w:val="both"/>
              <w:rPr>
                <w:rFonts w:ascii="Aptos" w:hAnsi="Aptos" w:eastAsia="Aptos" w:cs="Aptos"/>
                <w:color w:val="000000" w:themeColor="text1"/>
              </w:rPr>
            </w:pPr>
            <w:r>
              <w:rPr>
                <w:rFonts w:ascii="Aptos" w:hAnsi="Aptos" w:eastAsia="Aptos" w:cs="Aptos"/>
                <w:color w:val="000000" w:themeColor="text1"/>
              </w:rPr>
              <w:t xml:space="preserve">Waarom nog? </w:t>
            </w:r>
          </w:p>
          <w:p w:rsidR="008B60DB" w:rsidP="7E6638E9" w:rsidRDefault="008B60DB" w14:paraId="720B1583" w14:textId="77777777">
            <w:pPr>
              <w:pStyle w:val="Lijstalinea"/>
              <w:jc w:val="both"/>
              <w:rPr>
                <w:rFonts w:ascii="Aptos" w:hAnsi="Aptos" w:eastAsia="Aptos" w:cs="Aptos"/>
                <w:color w:val="000000" w:themeColor="text1"/>
              </w:rPr>
            </w:pPr>
            <w:r>
              <w:rPr>
                <w:rFonts w:ascii="Aptos" w:hAnsi="Aptos" w:eastAsia="Aptos" w:cs="Aptos"/>
                <w:color w:val="000000" w:themeColor="text1"/>
              </w:rPr>
              <w:t xml:space="preserve">Waarom nog? </w:t>
            </w:r>
          </w:p>
          <w:p w:rsidR="0064123F" w:rsidP="7E6638E9" w:rsidRDefault="0064123F" w14:paraId="6FAE940D" w14:textId="77777777">
            <w:pPr>
              <w:pStyle w:val="Lijstalinea"/>
              <w:jc w:val="both"/>
              <w:rPr>
                <w:rFonts w:ascii="Aptos" w:hAnsi="Aptos" w:eastAsia="Aptos" w:cs="Aptos"/>
                <w:color w:val="000000" w:themeColor="text1"/>
              </w:rPr>
            </w:pPr>
          </w:p>
          <w:p w:rsidR="008B60DB" w:rsidP="7E6638E9" w:rsidRDefault="008B60DB" w14:paraId="2E453562" w14:textId="77777777">
            <w:pPr>
              <w:spacing w:line="278" w:lineRule="auto"/>
              <w:jc w:val="both"/>
            </w:pPr>
            <w:r>
              <w:t>STAP 3: Elke groep maakt samen een poster waarop de stelling en de ‘5 keer waarom’ staat.</w:t>
            </w:r>
          </w:p>
          <w:p w:rsidR="0064123F" w:rsidP="7E6638E9" w:rsidRDefault="0064123F" w14:paraId="27450F65" w14:textId="77777777">
            <w:pPr>
              <w:spacing w:line="278" w:lineRule="auto"/>
              <w:jc w:val="both"/>
            </w:pPr>
          </w:p>
          <w:p w:rsidR="008B60DB" w:rsidP="7E6638E9" w:rsidRDefault="008B60DB" w14:paraId="301DAE92" w14:textId="77777777">
            <w:pPr>
              <w:spacing w:line="278" w:lineRule="auto"/>
              <w:jc w:val="both"/>
            </w:pPr>
            <w:r>
              <w:t>STAP 4: De twee groepen tonen de posters aan elkaar. We hangen de posters op. We bekijken welke redenen er op elke poster staan.</w:t>
            </w:r>
          </w:p>
          <w:p w:rsidR="0064123F" w:rsidP="7E6638E9" w:rsidRDefault="0064123F" w14:paraId="1BA6C11C" w14:textId="77777777">
            <w:pPr>
              <w:spacing w:line="278" w:lineRule="auto"/>
              <w:jc w:val="both"/>
            </w:pPr>
          </w:p>
          <w:p w:rsidR="008B60DB" w:rsidP="7E6638E9" w:rsidRDefault="008B60DB" w14:paraId="7DBED2D4" w14:textId="77777777">
            <w:pPr>
              <w:spacing w:line="278" w:lineRule="auto"/>
              <w:jc w:val="both"/>
            </w:pPr>
            <w:r>
              <w:t>STAP 5: Nabespreking</w:t>
            </w:r>
          </w:p>
          <w:p w:rsidR="008B60DB" w:rsidP="7E6638E9" w:rsidRDefault="008B60DB" w14:paraId="1CAB0D46" w14:textId="77777777">
            <w:pPr>
              <w:pStyle w:val="Lijstalinea"/>
              <w:numPr>
                <w:ilvl w:val="0"/>
                <w:numId w:val="4"/>
              </w:numPr>
              <w:spacing w:line="278" w:lineRule="auto"/>
              <w:jc w:val="both"/>
            </w:pPr>
            <w:r>
              <w:t>Wie zat er in een groep waar je een andere mening moest verdedigen?</w:t>
            </w:r>
          </w:p>
          <w:p w:rsidR="008B60DB" w:rsidP="7E6638E9" w:rsidRDefault="008B60DB" w14:paraId="6928EC73" w14:textId="77777777">
            <w:pPr>
              <w:pStyle w:val="Lijstalinea"/>
              <w:numPr>
                <w:ilvl w:val="0"/>
                <w:numId w:val="4"/>
              </w:numPr>
              <w:spacing w:line="278" w:lineRule="auto"/>
              <w:jc w:val="both"/>
            </w:pPr>
            <w:r>
              <w:t>Hoe is het om een andere mening te (moeten) verdedigen?</w:t>
            </w:r>
          </w:p>
          <w:p w:rsidR="008B60DB" w:rsidP="7E6638E9" w:rsidRDefault="008B60DB" w14:paraId="6203F68E" w14:textId="77777777">
            <w:pPr>
              <w:pStyle w:val="Lijstalinea"/>
              <w:numPr>
                <w:ilvl w:val="0"/>
                <w:numId w:val="4"/>
              </w:numPr>
              <w:spacing w:line="278" w:lineRule="auto"/>
              <w:jc w:val="both"/>
            </w:pPr>
            <w:r>
              <w:t>Hebben alle leerlingen dezelfde mening?</w:t>
            </w:r>
          </w:p>
          <w:p w:rsidR="008B60DB" w:rsidP="7E6638E9" w:rsidRDefault="008B60DB" w14:paraId="4D168C50" w14:textId="77777777">
            <w:pPr>
              <w:pStyle w:val="Lijstalinea"/>
              <w:numPr>
                <w:ilvl w:val="0"/>
                <w:numId w:val="4"/>
              </w:numPr>
              <w:spacing w:line="278" w:lineRule="auto"/>
              <w:jc w:val="both"/>
            </w:pPr>
            <w:r>
              <w:t>Is het de taak van een klasvertegenwoordiger om al die meningen op te zoeken?</w:t>
            </w:r>
          </w:p>
          <w:p w:rsidR="008B60DB" w:rsidP="7E6638E9" w:rsidRDefault="008B60DB" w14:paraId="7511B406" w14:textId="77777777">
            <w:pPr>
              <w:pStyle w:val="Lijstalinea"/>
              <w:numPr>
                <w:ilvl w:val="0"/>
                <w:numId w:val="4"/>
              </w:numPr>
              <w:spacing w:line="278" w:lineRule="auto"/>
              <w:jc w:val="both"/>
            </w:pPr>
            <w:r>
              <w:t xml:space="preserve">Weten jullie nu waarom de regel / de beslissing er is gekomen? </w:t>
            </w:r>
          </w:p>
          <w:p w:rsidR="008B60DB" w:rsidP="7E6638E9" w:rsidRDefault="008B60DB" w14:paraId="433437A6" w14:textId="77777777">
            <w:pPr>
              <w:pStyle w:val="Lijstalinea"/>
              <w:numPr>
                <w:ilvl w:val="1"/>
                <w:numId w:val="4"/>
              </w:numPr>
              <w:spacing w:line="278" w:lineRule="auto"/>
              <w:jc w:val="both"/>
            </w:pPr>
            <w:r>
              <w:t>Zo ja, hoe weet je dat?</w:t>
            </w:r>
          </w:p>
          <w:p w:rsidR="008B60DB" w:rsidP="7E6638E9" w:rsidRDefault="008B60DB" w14:paraId="46382EE1" w14:textId="77777777">
            <w:pPr>
              <w:pStyle w:val="Lijstalinea"/>
              <w:numPr>
                <w:ilvl w:val="1"/>
                <w:numId w:val="4"/>
              </w:numPr>
              <w:spacing w:line="278" w:lineRule="auto"/>
              <w:jc w:val="both"/>
            </w:pPr>
            <w:r>
              <w:t>Zo nee, aan wie moeten we dat vragen?</w:t>
            </w:r>
          </w:p>
          <w:p w:rsidR="0064123F" w:rsidP="7E6638E9" w:rsidRDefault="0064123F" w14:paraId="2F7059D9" w14:textId="76716FF2">
            <w:pPr>
              <w:pStyle w:val="Lijstalinea"/>
              <w:spacing w:line="278" w:lineRule="auto"/>
              <w:ind w:left="1440"/>
              <w:jc w:val="both"/>
            </w:pPr>
          </w:p>
        </w:tc>
      </w:tr>
    </w:tbl>
    <w:p w:rsidR="008207A7" w:rsidP="7E6638E9" w:rsidRDefault="008207A7" w14:paraId="72C0459A" w14:textId="16FE1DE0">
      <w:pPr>
        <w:spacing w:line="278" w:lineRule="auto"/>
        <w:jc w:val="both"/>
      </w:pPr>
    </w:p>
    <w:p w:rsidR="0064123F" w:rsidP="7E6638E9" w:rsidRDefault="0064123F" w14:paraId="519A7677" w14:textId="77777777">
      <w:pPr>
        <w:jc w:val="both"/>
        <w:rPr>
          <w:b/>
          <w:bCs/>
        </w:rPr>
      </w:pPr>
      <w:r>
        <w:rPr>
          <w:b/>
          <w:bCs/>
        </w:rPr>
        <w:br w:type="page"/>
      </w:r>
    </w:p>
    <w:p w:rsidR="00333C83" w:rsidP="7E6638E9" w:rsidRDefault="00382577" w14:paraId="4847BFCD" w14:textId="2AC780FD">
      <w:pPr>
        <w:spacing w:line="278" w:lineRule="auto"/>
        <w:jc w:val="both"/>
        <w:rPr>
          <w:b/>
          <w:bCs/>
        </w:rPr>
      </w:pPr>
      <w:r w:rsidRPr="00382577">
        <w:rPr>
          <w:b/>
          <w:bCs/>
        </w:rPr>
        <w:lastRenderedPageBreak/>
        <w:t xml:space="preserve">ACTIVITEIT </w:t>
      </w:r>
      <w:r w:rsidR="009B1B3E">
        <w:rPr>
          <w:b/>
          <w:bCs/>
        </w:rPr>
        <w:t>3</w:t>
      </w:r>
      <w:r w:rsidRPr="00382577">
        <w:rPr>
          <w:b/>
          <w:bCs/>
        </w:rPr>
        <w:t>: Van idee naar verandering – een stappenplan</w:t>
      </w:r>
    </w:p>
    <w:tbl>
      <w:tblPr>
        <w:tblStyle w:val="Tabelraster"/>
        <w:tblW w:w="0" w:type="auto"/>
        <w:tblLook w:val="04A0" w:firstRow="1" w:lastRow="0" w:firstColumn="1" w:lastColumn="0" w:noHBand="0" w:noVBand="1"/>
      </w:tblPr>
      <w:tblGrid>
        <w:gridCol w:w="3256"/>
        <w:gridCol w:w="5806"/>
      </w:tblGrid>
      <w:tr w:rsidR="008B60DB" w:rsidTr="0064123F" w14:paraId="1B24F4A1" w14:textId="77777777">
        <w:tc>
          <w:tcPr>
            <w:tcW w:w="3256" w:type="dxa"/>
            <w:shd w:val="clear" w:color="auto" w:fill="E8E8E8" w:themeFill="background2"/>
          </w:tcPr>
          <w:p w:rsidRPr="00B72CAC" w:rsidR="00CF5EA2" w:rsidP="7E6638E9" w:rsidRDefault="00CF5EA2" w14:paraId="7E03FFAC" w14:textId="5E693DB9">
            <w:pPr>
              <w:spacing w:line="278" w:lineRule="auto"/>
              <w:jc w:val="both"/>
            </w:pPr>
            <w:r>
              <w:t>De groep verkent de verschillende soorten participatie, aan de hand van het participatiehuis. Deze activiteit gebeurt in twee stappen.</w:t>
            </w:r>
          </w:p>
          <w:p w:rsidR="008B60DB" w:rsidP="7E6638E9" w:rsidRDefault="008B60DB" w14:paraId="1B502946" w14:textId="77777777">
            <w:pPr>
              <w:spacing w:line="278" w:lineRule="auto"/>
              <w:jc w:val="both"/>
            </w:pPr>
          </w:p>
        </w:tc>
        <w:tc>
          <w:tcPr>
            <w:tcW w:w="5806" w:type="dxa"/>
          </w:tcPr>
          <w:p w:rsidR="00CF5EA2" w:rsidP="7E6638E9" w:rsidRDefault="00CF5EA2" w14:paraId="7119EA4B" w14:textId="77777777">
            <w:pPr>
              <w:spacing w:line="278" w:lineRule="auto"/>
              <w:jc w:val="both"/>
            </w:pPr>
            <w:r w:rsidRPr="00CF5EA2">
              <w:rPr>
                <w:b/>
                <w:bCs/>
              </w:rPr>
              <w:t>Doel</w:t>
            </w:r>
            <w:r w:rsidRPr="00B72CAC">
              <w:t>:</w:t>
            </w:r>
            <w:r>
              <w:t xml:space="preserve"> Met deze activiteit streven we verschillende doelen na:</w:t>
            </w:r>
          </w:p>
          <w:p w:rsidR="00CF5EA2" w:rsidP="7E6638E9" w:rsidRDefault="00CF5EA2" w14:paraId="0A3E2766" w14:textId="77777777">
            <w:pPr>
              <w:pStyle w:val="Lijstalinea"/>
              <w:numPr>
                <w:ilvl w:val="0"/>
                <w:numId w:val="4"/>
              </w:numPr>
              <w:spacing w:line="278" w:lineRule="auto"/>
              <w:jc w:val="both"/>
            </w:pPr>
            <w:r>
              <w:t>Kennismaking met de stappen nodig om tot een gedragen en degelijk voorstel te komen.</w:t>
            </w:r>
          </w:p>
          <w:p w:rsidR="00CF5EA2" w:rsidP="7E6638E9" w:rsidRDefault="00CF5EA2" w14:paraId="0D7A3A1E" w14:textId="77777777">
            <w:pPr>
              <w:pStyle w:val="Lijstalinea"/>
              <w:numPr>
                <w:ilvl w:val="0"/>
                <w:numId w:val="4"/>
              </w:numPr>
              <w:spacing w:line="278" w:lineRule="auto"/>
              <w:jc w:val="both"/>
            </w:pPr>
            <w:r>
              <w:t>Samen nadenken over wat de leerlingen nodig hebben om tot zo’n voorstel te komen.</w:t>
            </w:r>
          </w:p>
          <w:p w:rsidR="00CF5EA2" w:rsidP="7E6638E9" w:rsidRDefault="00CF5EA2" w14:paraId="25143E02" w14:textId="77777777">
            <w:pPr>
              <w:pStyle w:val="Lijstalinea"/>
              <w:numPr>
                <w:ilvl w:val="0"/>
                <w:numId w:val="4"/>
              </w:numPr>
              <w:spacing w:line="278" w:lineRule="auto"/>
              <w:jc w:val="both"/>
            </w:pPr>
            <w:r>
              <w:t>Samen nadenken over wat de leerlingen moeten doen om tot zo’n voorstel te komen.</w:t>
            </w:r>
          </w:p>
          <w:p w:rsidRPr="00B72CAC" w:rsidR="00CF5EA2" w:rsidP="7E6638E9" w:rsidRDefault="00CF5EA2" w14:paraId="7F9972C1" w14:textId="77777777">
            <w:pPr>
              <w:pStyle w:val="Lijstalinea"/>
              <w:spacing w:line="278" w:lineRule="auto"/>
              <w:jc w:val="both"/>
            </w:pPr>
          </w:p>
          <w:p w:rsidR="00CF5EA2" w:rsidP="7E6638E9" w:rsidRDefault="00CF5EA2" w14:paraId="149B938B" w14:textId="77777777">
            <w:pPr>
              <w:spacing w:line="278" w:lineRule="auto"/>
              <w:jc w:val="both"/>
            </w:pPr>
            <w:r w:rsidRPr="00CF5EA2">
              <w:rPr>
                <w:b/>
                <w:bCs/>
              </w:rPr>
              <w:t>Duur</w:t>
            </w:r>
            <w:r w:rsidRPr="00B72CAC">
              <w:t xml:space="preserve">: </w:t>
            </w:r>
            <w:r>
              <w:t>30 minuten</w:t>
            </w:r>
          </w:p>
          <w:p w:rsidRPr="00B72CAC" w:rsidR="00CF5EA2" w:rsidP="7E6638E9" w:rsidRDefault="00CF5EA2" w14:paraId="61A9C2AE" w14:textId="77777777">
            <w:pPr>
              <w:spacing w:line="278" w:lineRule="auto"/>
              <w:jc w:val="both"/>
            </w:pPr>
          </w:p>
          <w:p w:rsidR="008B60DB" w:rsidP="00330E7F" w:rsidRDefault="00CF5EA2" w14:paraId="6D4C1740" w14:textId="5CF74275">
            <w:pPr>
              <w:spacing w:line="278" w:lineRule="auto"/>
            </w:pPr>
            <w:r w:rsidRPr="7E6638E9">
              <w:rPr>
                <w:b/>
                <w:bCs/>
              </w:rPr>
              <w:t>Materiaal</w:t>
            </w:r>
            <w:r>
              <w:t xml:space="preserve">: Blogpost participatiehuis: </w:t>
            </w:r>
            <w:hyperlink r:id="rId12">
              <w:r w:rsidRPr="7E6638E9">
                <w:rPr>
                  <w:rStyle w:val="Hyperlink"/>
                </w:rPr>
                <w:t>https://kleutergewijs.wordpress.com/2019/08/21/het-participatiehuis-of-over-hoe-school-kinderen-en-ouders-de-handen-in-elkaar-slaan/</w:t>
              </w:r>
            </w:hyperlink>
            <w:r>
              <w:t xml:space="preserve"> </w:t>
            </w:r>
          </w:p>
        </w:tc>
      </w:tr>
      <w:tr w:rsidR="00CF5EA2" w:rsidTr="0091613A" w14:paraId="6091ADE5" w14:textId="77777777">
        <w:tc>
          <w:tcPr>
            <w:tcW w:w="9062" w:type="dxa"/>
            <w:gridSpan w:val="2"/>
          </w:tcPr>
          <w:p w:rsidR="00CF5EA2" w:rsidP="7E6638E9" w:rsidRDefault="00CF5EA2" w14:paraId="0528CD85" w14:textId="77777777">
            <w:pPr>
              <w:spacing w:line="278" w:lineRule="auto"/>
              <w:jc w:val="both"/>
            </w:pPr>
            <w:r w:rsidRPr="00CF5EA2">
              <w:rPr>
                <w:b/>
                <w:bCs/>
              </w:rPr>
              <w:t>Verloop</w:t>
            </w:r>
            <w:r w:rsidRPr="00B72CAC">
              <w:t>:</w:t>
            </w:r>
          </w:p>
          <w:p w:rsidR="00CF5EA2" w:rsidP="7E6638E9" w:rsidRDefault="00CF5EA2" w14:paraId="09612057" w14:textId="77777777">
            <w:pPr>
              <w:spacing w:line="278" w:lineRule="auto"/>
              <w:jc w:val="both"/>
            </w:pPr>
            <w:r>
              <w:t>STAP 1: Er zijn verschillen in participatie. Dat tonen ze bijvoorbeeld in het ‘participatiehuis’.</w:t>
            </w:r>
          </w:p>
          <w:p w:rsidR="00CF5EA2" w:rsidP="7E6638E9" w:rsidRDefault="00CF5EA2" w14:paraId="6E2265D8" w14:textId="77777777">
            <w:pPr>
              <w:spacing w:line="278" w:lineRule="auto"/>
              <w:jc w:val="both"/>
            </w:pPr>
            <w:r>
              <w:t xml:space="preserve">Bekijk samen met de leerlingen het participatiehuis en geef een woordje uitleg: </w:t>
            </w:r>
          </w:p>
          <w:p w:rsidR="00CF5EA2" w:rsidP="7E6638E9" w:rsidRDefault="00CF5EA2" w14:paraId="38AA112C" w14:textId="77777777">
            <w:pPr>
              <w:pStyle w:val="Lijstalinea"/>
              <w:numPr>
                <w:ilvl w:val="0"/>
                <w:numId w:val="4"/>
              </w:numPr>
              <w:spacing w:line="278" w:lineRule="auto"/>
              <w:jc w:val="both"/>
            </w:pPr>
            <w:r>
              <w:t>Aan sommige dingen doe je gewoon mee, omdat je er bent.</w:t>
            </w:r>
          </w:p>
          <w:p w:rsidR="00CF5EA2" w:rsidP="7E6638E9" w:rsidRDefault="00CF5EA2" w14:paraId="6F6188A4" w14:textId="77777777">
            <w:pPr>
              <w:pStyle w:val="Lijstalinea"/>
              <w:numPr>
                <w:ilvl w:val="0"/>
                <w:numId w:val="4"/>
              </w:numPr>
              <w:spacing w:line="278" w:lineRule="auto"/>
              <w:jc w:val="both"/>
            </w:pPr>
            <w:r>
              <w:t>Over sommige dingen wil je weten waarom het zo is of zo moet.</w:t>
            </w:r>
          </w:p>
          <w:p w:rsidR="00CF5EA2" w:rsidP="7E6638E9" w:rsidRDefault="00CF5EA2" w14:paraId="0BC3FC9C" w14:textId="127F45A0">
            <w:pPr>
              <w:pStyle w:val="Lijstalinea"/>
              <w:numPr>
                <w:ilvl w:val="0"/>
                <w:numId w:val="4"/>
              </w:numPr>
              <w:spacing w:line="278" w:lineRule="auto"/>
              <w:jc w:val="both"/>
            </w:pPr>
            <w:r>
              <w:t>Over andere dingen wil je misschien wel meebeslissen.</w:t>
            </w:r>
          </w:p>
          <w:p w:rsidR="00CF5EA2" w:rsidP="7E6638E9" w:rsidRDefault="00CF5EA2" w14:paraId="78BE980D" w14:textId="77777777">
            <w:pPr>
              <w:spacing w:line="278" w:lineRule="auto"/>
              <w:jc w:val="both"/>
            </w:pPr>
            <w:r>
              <w:t>Er zijn verschillende manieren om hiermee aan de slag te gaan:</w:t>
            </w:r>
          </w:p>
          <w:p w:rsidR="00CF5EA2" w:rsidP="7E6638E9" w:rsidRDefault="00CF5EA2" w14:paraId="42DC3172" w14:textId="3EA98DF5">
            <w:pPr>
              <w:pStyle w:val="Lijstalinea"/>
              <w:numPr>
                <w:ilvl w:val="0"/>
                <w:numId w:val="4"/>
              </w:numPr>
              <w:spacing w:line="278" w:lineRule="auto"/>
              <w:jc w:val="both"/>
            </w:pPr>
            <w:r>
              <w:t xml:space="preserve">Ofwel: De leerlingen kiezen één ding waarover ze wel mee zouden willen beslissen. Dat schrijven ze op een briefje en de briefjes worden dan vooraan </w:t>
            </w:r>
            <w:r w:rsidR="005E63FC">
              <w:t>gehangen</w:t>
            </w:r>
            <w:r>
              <w:t>.</w:t>
            </w:r>
          </w:p>
          <w:p w:rsidR="00CF5EA2" w:rsidP="7E6638E9" w:rsidRDefault="00CF5EA2" w14:paraId="1461ACAC" w14:textId="77777777">
            <w:pPr>
              <w:pStyle w:val="Lijstalinea"/>
              <w:numPr>
                <w:ilvl w:val="0"/>
                <w:numId w:val="4"/>
              </w:numPr>
              <w:spacing w:line="278" w:lineRule="auto"/>
              <w:jc w:val="both"/>
            </w:pPr>
            <w:r>
              <w:t xml:space="preserve">Ofwel: De leerlingen antwoorden opnieuw door een plek in de ruimte in te nemen. Daarbij staat de ene kant voor ‘meedoen’ en de andere kant voor ‘meebeslissen’. </w:t>
            </w:r>
          </w:p>
          <w:p w:rsidR="00CF5EA2" w:rsidP="7E6638E9" w:rsidRDefault="00CF5EA2" w14:paraId="0229F630" w14:textId="77777777">
            <w:pPr>
              <w:pStyle w:val="Lijstalinea"/>
              <w:spacing w:line="278" w:lineRule="auto"/>
              <w:jc w:val="both"/>
            </w:pPr>
            <w:r>
              <w:t xml:space="preserve">Je kiest best thema’s die leerlingen belangrijk vinden (zie workshop 1, activiteit 4). </w:t>
            </w:r>
          </w:p>
          <w:p w:rsidR="0064123F" w:rsidP="7E6638E9" w:rsidRDefault="0064123F" w14:paraId="5C9017EF" w14:textId="77777777">
            <w:pPr>
              <w:pStyle w:val="Lijstalinea"/>
              <w:spacing w:line="278" w:lineRule="auto"/>
              <w:jc w:val="both"/>
            </w:pPr>
          </w:p>
          <w:p w:rsidR="00CF5EA2" w:rsidP="7E6638E9" w:rsidRDefault="00CF5EA2" w14:paraId="1ED64FA7" w14:textId="77777777">
            <w:pPr>
              <w:spacing w:line="278" w:lineRule="auto"/>
              <w:jc w:val="both"/>
            </w:pPr>
            <w:r>
              <w:t>STAP 2: Aan de hand van twee bronnen van de Vlaamse Scholierenkoepel bespreken we de verschillende stappen om van een idee tot een voorstel te komen waarmee een leerlingenraad naar de directie kan gaan.</w:t>
            </w:r>
          </w:p>
          <w:p w:rsidR="00CF5EA2" w:rsidP="7E6638E9" w:rsidRDefault="00CF5EA2" w14:paraId="1EBA86B3" w14:textId="77777777">
            <w:pPr>
              <w:jc w:val="both"/>
            </w:pPr>
            <w:r>
              <w:t xml:space="preserve">De Vlaamse scholierenkoepel heeft een stappenplan uitgetekend om met een bepaald idee naar de directie of de schoolraad te gaan: </w:t>
            </w:r>
            <w:hyperlink r:id="rId13">
              <w:r w:rsidRPr="7E6638E9">
                <w:rPr>
                  <w:rStyle w:val="Hyperlink"/>
                </w:rPr>
                <w:t>https://www.scholierenkoepel.be/kennisbank/met-je-voorstel-naar-de-directie-schoolraad</w:t>
              </w:r>
            </w:hyperlink>
            <w:r>
              <w:t xml:space="preserve"> </w:t>
            </w:r>
          </w:p>
          <w:p w:rsidR="00CF5EA2" w:rsidP="7E6638E9" w:rsidRDefault="00CF5EA2" w14:paraId="74CE4103" w14:textId="77777777">
            <w:pPr>
              <w:jc w:val="both"/>
            </w:pPr>
            <w:r>
              <w:t xml:space="preserve">We gaan opnieuw in de groepen zitten waarin we daarnet het ‘ja’ – ‘nee’ spel (workshop 2, activiteit 2) deden. Per groep overlopen we dat stappenplan en bekijken we of we alle informatie hebben die er nodig is. </w:t>
            </w:r>
          </w:p>
          <w:p w:rsidR="00CF5EA2" w:rsidP="7E6638E9" w:rsidRDefault="00CF5EA2" w14:paraId="54FCDECD" w14:textId="77777777">
            <w:pPr>
              <w:jc w:val="both"/>
              <w:rPr>
                <w:rFonts w:ascii="Aptos" w:hAnsi="Aptos" w:eastAsia="Aptos" w:cs="Aptos"/>
                <w:color w:val="000000" w:themeColor="text1"/>
              </w:rPr>
            </w:pPr>
            <w:r>
              <w:rPr>
                <w:rFonts w:ascii="Aptos" w:hAnsi="Aptos" w:eastAsia="Aptos" w:cs="Aptos"/>
                <w:color w:val="000000" w:themeColor="text1"/>
              </w:rPr>
              <w:t>De groepsbegeleider nodigt de leerlingen uit om te zeggen wat ze al weten en met hen na te denken over wat ze nodig hebben. Niet alle leerlingen weten bij wie ze moeten aankloppen voor bepaalde ideeën. Neem voldoende tijd zodat leerlingen hun vragen kunnen stellen en antwoorden kunnen gegeven worden.</w:t>
            </w:r>
          </w:p>
          <w:p w:rsidR="00BA4F42" w:rsidP="7E6638E9" w:rsidRDefault="00BA4F42" w14:paraId="5F48C359" w14:textId="77777777">
            <w:pPr>
              <w:jc w:val="both"/>
              <w:rPr>
                <w:rFonts w:ascii="Aptos" w:hAnsi="Aptos" w:eastAsia="Aptos" w:cs="Aptos"/>
                <w:color w:val="000000" w:themeColor="text1"/>
              </w:rPr>
            </w:pPr>
          </w:p>
          <w:p w:rsidRPr="0064123F" w:rsidR="00BA4F42" w:rsidP="7E6638E9" w:rsidRDefault="00BA4F42" w14:paraId="135C8CC9" w14:textId="5F19D23A">
            <w:pPr>
              <w:jc w:val="both"/>
              <w:rPr>
                <w:rFonts w:ascii="Aptos" w:hAnsi="Aptos" w:eastAsia="Aptos" w:cs="Aptos"/>
                <w:color w:val="000000" w:themeColor="text1"/>
              </w:rPr>
            </w:pPr>
            <w:r>
              <w:rPr>
                <w:rFonts w:ascii="Aptos" w:hAnsi="Aptos" w:eastAsia="Aptos" w:cs="Aptos"/>
                <w:color w:val="000000" w:themeColor="text1"/>
              </w:rPr>
              <w:t xml:space="preserve">AFSLUITER: </w:t>
            </w:r>
            <w:r w:rsidR="000F29F6">
              <w:rPr>
                <w:rFonts w:ascii="Aptos" w:hAnsi="Aptos" w:eastAsia="Aptos" w:cs="Aptos"/>
                <w:color w:val="000000" w:themeColor="text1"/>
              </w:rPr>
              <w:t xml:space="preserve">Maak aan het einde van de </w:t>
            </w:r>
            <w:r w:rsidR="00917AF1">
              <w:rPr>
                <w:rFonts w:ascii="Aptos" w:hAnsi="Aptos" w:eastAsia="Aptos" w:cs="Aptos"/>
                <w:color w:val="000000" w:themeColor="text1"/>
              </w:rPr>
              <w:t>workshop een overzicht van de voornemens die de leerlingenraad neemt. Welke bouwstenen nemen leerlingen uit de workshops mee naar de leerlingenraad?</w:t>
            </w:r>
          </w:p>
        </w:tc>
      </w:tr>
    </w:tbl>
    <w:p w:rsidR="00917AF1" w:rsidP="00917AF1" w:rsidRDefault="00917AF1" w14:paraId="37D303F8" w14:textId="0D75135C">
      <w:pPr>
        <w:spacing w:line="278" w:lineRule="auto"/>
        <w:jc w:val="both"/>
        <w:rPr>
          <w:b/>
          <w:bCs/>
        </w:rPr>
      </w:pPr>
      <w:r w:rsidRPr="00382577">
        <w:rPr>
          <w:b/>
          <w:bCs/>
        </w:rPr>
        <w:lastRenderedPageBreak/>
        <w:t xml:space="preserve">ACTIVITEIT </w:t>
      </w:r>
      <w:r>
        <w:rPr>
          <w:b/>
          <w:bCs/>
        </w:rPr>
        <w:t>4</w:t>
      </w:r>
      <w:r w:rsidRPr="00382577">
        <w:rPr>
          <w:b/>
          <w:bCs/>
        </w:rPr>
        <w:t xml:space="preserve">: </w:t>
      </w:r>
      <w:r>
        <w:rPr>
          <w:b/>
          <w:bCs/>
        </w:rPr>
        <w:t xml:space="preserve">Welke elementen nemen we mee in </w:t>
      </w:r>
      <w:r w:rsidR="00CB0142">
        <w:rPr>
          <w:b/>
          <w:bCs/>
        </w:rPr>
        <w:t>de</w:t>
      </w:r>
      <w:r>
        <w:rPr>
          <w:b/>
          <w:bCs/>
        </w:rPr>
        <w:t xml:space="preserve"> leerlingenraad?</w:t>
      </w:r>
      <w:r w:rsidR="00CB0142">
        <w:rPr>
          <w:b/>
          <w:bCs/>
        </w:rPr>
        <w:t xml:space="preserve"> - afsluiter</w:t>
      </w:r>
    </w:p>
    <w:tbl>
      <w:tblPr>
        <w:tblStyle w:val="Tabelraster"/>
        <w:tblW w:w="0" w:type="auto"/>
        <w:tblLook w:val="04A0" w:firstRow="1" w:lastRow="0" w:firstColumn="1" w:lastColumn="0" w:noHBand="0" w:noVBand="1"/>
      </w:tblPr>
      <w:tblGrid>
        <w:gridCol w:w="3256"/>
        <w:gridCol w:w="5806"/>
      </w:tblGrid>
      <w:tr w:rsidR="00917AF1" w:rsidTr="4682A3B6" w14:paraId="781F446A" w14:textId="77777777">
        <w:tc>
          <w:tcPr>
            <w:tcW w:w="3256" w:type="dxa"/>
            <w:shd w:val="clear" w:color="auto" w:fill="E8E8E8" w:themeFill="background2"/>
          </w:tcPr>
          <w:p w:rsidR="00917AF1" w:rsidP="0091613A" w:rsidRDefault="00CB0142" w14:paraId="407BF97C" w14:textId="462DD2EC">
            <w:pPr>
              <w:spacing w:line="278" w:lineRule="auto"/>
              <w:jc w:val="both"/>
            </w:pPr>
            <w:r>
              <w:rPr>
                <w:rFonts w:ascii="Aptos" w:hAnsi="Aptos" w:eastAsia="Aptos" w:cs="Aptos"/>
                <w:color w:val="000000" w:themeColor="text1"/>
              </w:rPr>
              <w:t>Maak aan het einde van de workshops een overzicht van de voornemens die de leerlingenraad neemt. Welke bouwstenen nemen leerlingen uit de workshops mee naar de leerlingenraad?</w:t>
            </w:r>
          </w:p>
        </w:tc>
        <w:tc>
          <w:tcPr>
            <w:tcW w:w="5806" w:type="dxa"/>
          </w:tcPr>
          <w:p w:rsidR="00917AF1" w:rsidP="0091613A" w:rsidRDefault="00917AF1" w14:paraId="6F1ED8CB" w14:textId="239DD7A8">
            <w:pPr>
              <w:spacing w:line="278" w:lineRule="auto"/>
              <w:jc w:val="both"/>
            </w:pPr>
            <w:r w:rsidRPr="00CF5EA2">
              <w:rPr>
                <w:b/>
                <w:bCs/>
              </w:rPr>
              <w:t>Doel</w:t>
            </w:r>
            <w:r w:rsidRPr="00B72CAC">
              <w:t>:</w:t>
            </w:r>
            <w:r>
              <w:t xml:space="preserve"> </w:t>
            </w:r>
            <w:r w:rsidR="00CB0142">
              <w:t xml:space="preserve">De workshops afsluiten met </w:t>
            </w:r>
            <w:r w:rsidR="00156596">
              <w:t xml:space="preserve">concrete voornemens en plannen voor de </w:t>
            </w:r>
            <w:r w:rsidR="00884A78">
              <w:t xml:space="preserve">nabije en wat verdere </w:t>
            </w:r>
            <w:r w:rsidR="00156596">
              <w:t>toekomst.</w:t>
            </w:r>
          </w:p>
          <w:p w:rsidR="00917AF1" w:rsidP="00511C9C" w:rsidRDefault="00511C9C" w14:paraId="03AD0132" w14:textId="57C598E8">
            <w:pPr>
              <w:pStyle w:val="Lijstalinea"/>
              <w:numPr>
                <w:ilvl w:val="0"/>
                <w:numId w:val="4"/>
              </w:numPr>
              <w:spacing w:line="278" w:lineRule="auto"/>
              <w:jc w:val="both"/>
            </w:pPr>
            <w:proofErr w:type="spellStart"/>
            <w:r>
              <w:t>Oplijsten</w:t>
            </w:r>
            <w:proofErr w:type="spellEnd"/>
            <w:r>
              <w:t xml:space="preserve"> welke elementen uit de sessies leerlingen willen meenemen.</w:t>
            </w:r>
          </w:p>
          <w:p w:rsidRPr="00B72CAC" w:rsidR="00511C9C" w:rsidP="4682A3B6" w:rsidRDefault="00511C9C" w14:paraId="44B51D6A" w14:textId="77777777">
            <w:pPr>
              <w:pStyle w:val="Lijstalinea"/>
              <w:spacing w:line="278" w:lineRule="auto"/>
              <w:jc w:val="both"/>
            </w:pPr>
          </w:p>
          <w:p w:rsidR="00917AF1" w:rsidP="0091613A" w:rsidRDefault="00917AF1" w14:paraId="1F139469" w14:textId="4D0506BF">
            <w:pPr>
              <w:spacing w:line="278" w:lineRule="auto"/>
              <w:jc w:val="both"/>
            </w:pPr>
            <w:r w:rsidRPr="00CF5EA2">
              <w:rPr>
                <w:b/>
                <w:bCs/>
              </w:rPr>
              <w:t>Duur</w:t>
            </w:r>
            <w:r w:rsidRPr="00B72CAC">
              <w:t xml:space="preserve">: </w:t>
            </w:r>
            <w:r w:rsidR="00511C9C">
              <w:t>15</w:t>
            </w:r>
            <w:r>
              <w:t xml:space="preserve"> minuten</w:t>
            </w:r>
          </w:p>
          <w:p w:rsidRPr="00B72CAC" w:rsidR="00917AF1" w:rsidP="0091613A" w:rsidRDefault="00917AF1" w14:paraId="4D31514B" w14:textId="77777777">
            <w:pPr>
              <w:spacing w:line="278" w:lineRule="auto"/>
              <w:jc w:val="both"/>
            </w:pPr>
          </w:p>
          <w:p w:rsidR="00917AF1" w:rsidP="0091613A" w:rsidRDefault="00917AF1" w14:paraId="78087938" w14:textId="24BFFF69">
            <w:pPr>
              <w:spacing w:line="278" w:lineRule="auto"/>
            </w:pPr>
            <w:r w:rsidRPr="7E6638E9">
              <w:rPr>
                <w:b/>
                <w:bCs/>
              </w:rPr>
              <w:t>Materiaal</w:t>
            </w:r>
            <w:r>
              <w:t xml:space="preserve">: </w:t>
            </w:r>
            <w:r w:rsidR="009D3F99">
              <w:t xml:space="preserve">Facilitator maakt een overzicht van </w:t>
            </w:r>
            <w:r w:rsidR="00D437A1">
              <w:t>‘</w:t>
            </w:r>
            <w:proofErr w:type="spellStart"/>
            <w:r w:rsidR="00D437A1">
              <w:t>lessons</w:t>
            </w:r>
            <w:proofErr w:type="spellEnd"/>
            <w:r w:rsidR="00D437A1">
              <w:t xml:space="preserve"> </w:t>
            </w:r>
            <w:proofErr w:type="spellStart"/>
            <w:r w:rsidR="00D437A1">
              <w:t>learned</w:t>
            </w:r>
            <w:proofErr w:type="spellEnd"/>
            <w:r w:rsidR="00D437A1">
              <w:t>’</w:t>
            </w:r>
            <w:r w:rsidR="009D3F99">
              <w:t xml:space="preserve"> </w:t>
            </w:r>
            <w:r w:rsidR="00D437A1">
              <w:t>voor de leerlingenraad</w:t>
            </w:r>
            <w:r w:rsidR="009D3F99">
              <w:t>.</w:t>
            </w:r>
            <w:r w:rsidR="005C0B4F">
              <w:t xml:space="preserve"> (</w:t>
            </w:r>
            <w:r w:rsidR="00DF05CE">
              <w:t>Idealiter kan dit</w:t>
            </w:r>
            <w:r w:rsidR="005C0B4F">
              <w:t xml:space="preserve"> een overzicht zijn dat </w:t>
            </w:r>
            <w:r w:rsidR="00DF05CE">
              <w:t>de facilitator</w:t>
            </w:r>
            <w:r w:rsidR="005C0B4F">
              <w:t xml:space="preserve"> na elke activiteit opgebouwd </w:t>
            </w:r>
            <w:r w:rsidR="00DF05CE">
              <w:t>heeft</w:t>
            </w:r>
            <w:r w:rsidR="005C0B4F">
              <w:t>.)</w:t>
            </w:r>
          </w:p>
        </w:tc>
      </w:tr>
      <w:tr w:rsidR="00917AF1" w:rsidTr="4682A3B6" w14:paraId="364B0090" w14:textId="77777777">
        <w:tc>
          <w:tcPr>
            <w:tcW w:w="9062" w:type="dxa"/>
            <w:gridSpan w:val="2"/>
          </w:tcPr>
          <w:p w:rsidR="00917AF1" w:rsidP="0091613A" w:rsidRDefault="00917AF1" w14:paraId="62908613" w14:textId="77777777">
            <w:pPr>
              <w:spacing w:line="278" w:lineRule="auto"/>
              <w:jc w:val="both"/>
            </w:pPr>
            <w:r w:rsidRPr="00CF5EA2">
              <w:rPr>
                <w:b/>
                <w:bCs/>
              </w:rPr>
              <w:t>Verloop</w:t>
            </w:r>
            <w:r w:rsidRPr="00B72CAC">
              <w:t>:</w:t>
            </w:r>
          </w:p>
          <w:p w:rsidR="00917AF1" w:rsidP="007445C7" w:rsidRDefault="00917AF1" w14:paraId="575C4BEA" w14:textId="5F04BA6E">
            <w:pPr>
              <w:spacing w:line="278" w:lineRule="auto"/>
              <w:jc w:val="both"/>
            </w:pPr>
            <w:r>
              <w:t xml:space="preserve">STAP 1: </w:t>
            </w:r>
            <w:r w:rsidR="007445C7">
              <w:t>Als facilitator presenteer je een overzicht van de belangrijkste lessen uit de verschillende workshops</w:t>
            </w:r>
            <w:r w:rsidR="00AC3EB7">
              <w:t xml:space="preserve"> op een bord of muur</w:t>
            </w:r>
            <w:r w:rsidR="007445C7">
              <w:t xml:space="preserve">. Je herinnert de leerlingen en leerkrachten </w:t>
            </w:r>
            <w:r w:rsidR="008A46F9">
              <w:t xml:space="preserve">vanuit welke activiteiten een bepaalde suggestie komt. </w:t>
            </w:r>
            <w:r w:rsidR="0054430F">
              <w:t xml:space="preserve">Zorg ervoor dat </w:t>
            </w:r>
            <w:r w:rsidR="00D279F9">
              <w:t xml:space="preserve">het overzicht een evenwicht biedt tussen voornemens op korte en lange termijn, maar ook voornemens voor de leerlingenraad en voornemens die </w:t>
            </w:r>
            <w:r w:rsidR="001632C3">
              <w:t>individueel kunnen uitgevoerd worden.</w:t>
            </w:r>
          </w:p>
          <w:p w:rsidR="008A46F9" w:rsidP="007445C7" w:rsidRDefault="008A46F9" w14:paraId="1B280C16" w14:textId="7800FCC1">
            <w:pPr>
              <w:spacing w:line="278" w:lineRule="auto"/>
              <w:jc w:val="both"/>
            </w:pPr>
            <w:r>
              <w:t>STAP 2: Leerlingen en leerkrachten vullen aan.</w:t>
            </w:r>
            <w:r w:rsidR="00807371">
              <w:t xml:space="preserve"> Wanneer er geen eensgezindheid is over een bepaalde suggestie kan die ook opgenomen worden als ‘te bespreken punt’ tijdens een </w:t>
            </w:r>
            <w:r w:rsidR="003C6DB1">
              <w:t>toekomstige leerlingenraad.</w:t>
            </w:r>
          </w:p>
          <w:p w:rsidR="00917AF1" w:rsidP="0091613A" w:rsidRDefault="00AC3EB7" w14:paraId="30478FF3" w14:textId="1D3DA1AE">
            <w:pPr>
              <w:pStyle w:val="Lijstalinea"/>
              <w:spacing w:line="278" w:lineRule="auto"/>
              <w:jc w:val="both"/>
            </w:pPr>
            <w:r>
              <w:t>Leerlingen en leerkrachten mogen aanvullen.</w:t>
            </w:r>
          </w:p>
          <w:p w:rsidR="00AC3EB7" w:rsidP="00AC3EB7" w:rsidRDefault="00AC3EB7" w14:paraId="0ED0A618" w14:textId="5EDA199B">
            <w:pPr>
              <w:pStyle w:val="Lijstalinea"/>
              <w:numPr>
                <w:ilvl w:val="0"/>
                <w:numId w:val="4"/>
              </w:numPr>
              <w:spacing w:line="278" w:lineRule="auto"/>
              <w:jc w:val="both"/>
            </w:pPr>
            <w:r>
              <w:t>Door te schrijven of een post-it te plakken.</w:t>
            </w:r>
          </w:p>
          <w:p w:rsidR="00917AF1" w:rsidP="008A128D" w:rsidRDefault="00AC3EB7" w14:paraId="446A3A57" w14:textId="1FEAE314">
            <w:pPr>
              <w:pStyle w:val="Lijstalinea"/>
              <w:numPr>
                <w:ilvl w:val="0"/>
                <w:numId w:val="4"/>
              </w:numPr>
              <w:spacing w:line="278" w:lineRule="auto"/>
              <w:jc w:val="both"/>
            </w:pPr>
            <w:r>
              <w:t xml:space="preserve">Door een aanvulling te vertellen </w:t>
            </w:r>
            <w:r w:rsidR="008A128D">
              <w:t>en de facilitator vult aan.</w:t>
            </w:r>
          </w:p>
          <w:p w:rsidR="00917AF1" w:rsidP="00F9242E" w:rsidRDefault="003C6DB1" w14:paraId="08FC049A" w14:textId="5319829B">
            <w:pPr>
              <w:spacing w:line="278" w:lineRule="auto"/>
              <w:jc w:val="both"/>
            </w:pPr>
            <w:r>
              <w:t xml:space="preserve">STAP 3: De facilitator overloopt alle aanvullingen en vraagt of er tegenstemmen </w:t>
            </w:r>
            <w:r w:rsidR="00F9242E">
              <w:t xml:space="preserve">of bezorgdheden </w:t>
            </w:r>
            <w:r>
              <w:t>zijn die kunnen meegenomen worden.</w:t>
            </w:r>
            <w:r w:rsidR="00C066F0">
              <w:t xml:space="preserve"> Daarnaast duid de facilitator ook aan welke engagementen (individueel of voor de groep) al direct in de praktijk omgezet kunnen worden.</w:t>
            </w:r>
          </w:p>
          <w:p w:rsidRPr="00F9242E" w:rsidR="00E5325E" w:rsidP="00F9242E" w:rsidRDefault="00E5325E" w14:paraId="5E0D10D1" w14:textId="78409068">
            <w:pPr>
              <w:spacing w:line="278" w:lineRule="auto"/>
              <w:jc w:val="both"/>
            </w:pPr>
            <w:r>
              <w:t>STAP 4: Deelnemers maken een foto van het actieplan dat is ontstaan en dit kan als input dienen wanneer de leerlingenraad start.</w:t>
            </w:r>
          </w:p>
        </w:tc>
      </w:tr>
    </w:tbl>
    <w:p w:rsidR="00DF68CB" w:rsidRDefault="00A65BFF" w14:paraId="20979F21" w14:textId="1880DD9F">
      <w:r>
        <w:br w:type="page"/>
      </w:r>
    </w:p>
    <w:p w:rsidR="00DF68CB" w:rsidP="00E5325E" w:rsidRDefault="00A65BFF" w14:paraId="22C2E0CC" w14:textId="1B0068E6">
      <w:pPr>
        <w:pStyle w:val="Kop2"/>
      </w:pPr>
      <w:bookmarkStart w:name="_Ref202445238" w:id="0"/>
      <w:r>
        <w:lastRenderedPageBreak/>
        <w:t>BIJLAGE 1 GESPREKSSTARTERS</w:t>
      </w:r>
      <w:bookmarkEnd w:id="0"/>
      <w:r>
        <w:t xml:space="preserve"> </w:t>
      </w:r>
    </w:p>
    <w:p w:rsidR="00A65BFF" w:rsidP="7E6638E9" w:rsidRDefault="00A65BFF" w14:paraId="13253F4C" w14:textId="3ECE4CAB">
      <w:pPr>
        <w:spacing w:line="278" w:lineRule="auto"/>
        <w:jc w:val="both"/>
      </w:pPr>
      <w:r>
        <w:rPr>
          <w:noProof/>
        </w:rPr>
        <w:drawing>
          <wp:inline distT="0" distB="0" distL="0" distR="0" wp14:anchorId="0B601703" wp14:editId="0988C6B9">
            <wp:extent cx="279779" cy="279779"/>
            <wp:effectExtent l="0" t="0" r="6350" b="6350"/>
            <wp:docPr id="1304274046" name="Graphic 2" descr="Schaa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4046" name="Graphic 1304274046" descr="Schaar met effen opvulling"/>
                    <pic:cNvPicPr/>
                  </pic:nvPicPr>
                  <pic:blipFill>
                    <a:blip r:embed="rId14">
                      <a:extLst>
                        <a:ext uri="{96DAC541-7B7A-43D3-8B79-37D633B846F1}">
                          <asvg:svgBlip xmlns:asvg="http://schemas.microsoft.com/office/drawing/2016/SVG/main" r:embed="rId15"/>
                        </a:ext>
                      </a:extLst>
                    </a:blip>
                    <a:stretch>
                      <a:fillRect/>
                    </a:stretch>
                  </pic:blipFill>
                  <pic:spPr>
                    <a:xfrm>
                      <a:off x="0" y="0"/>
                      <a:ext cx="282584" cy="282584"/>
                    </a:xfrm>
                    <a:prstGeom prst="rect">
                      <a:avLst/>
                    </a:prstGeom>
                  </pic:spPr>
                </pic:pic>
              </a:graphicData>
            </a:graphic>
          </wp:inline>
        </w:drawing>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1"/>
      </w:tblGrid>
      <w:tr w:rsidRPr="00A61056" w:rsidR="00A65BFF" w:rsidTr="00923EC2" w14:paraId="2CF8332D" w14:textId="77777777">
        <w:tc>
          <w:tcPr>
            <w:tcW w:w="4531" w:type="dxa"/>
          </w:tcPr>
          <w:p w:rsidRPr="00A61056" w:rsidR="00A65BFF" w:rsidP="0091613A" w:rsidRDefault="00A65BFF" w14:paraId="15A50EE1" w14:textId="77777777">
            <w:pPr>
              <w:rPr>
                <w:sz w:val="40"/>
                <w:szCs w:val="40"/>
              </w:rPr>
            </w:pPr>
            <w:r w:rsidRPr="00A61056">
              <w:rPr>
                <w:sz w:val="40"/>
                <w:szCs w:val="40"/>
              </w:rPr>
              <w:t xml:space="preserve">Wat doe je het liefst na schooltijd? </w:t>
            </w:r>
          </w:p>
        </w:tc>
        <w:tc>
          <w:tcPr>
            <w:tcW w:w="4531" w:type="dxa"/>
          </w:tcPr>
          <w:p w:rsidRPr="00A61056" w:rsidR="00A65BFF" w:rsidP="0091613A" w:rsidRDefault="00A65BFF" w14:paraId="78388FF9" w14:textId="77777777">
            <w:pPr>
              <w:rPr>
                <w:sz w:val="40"/>
                <w:szCs w:val="40"/>
              </w:rPr>
            </w:pPr>
            <w:r w:rsidRPr="00A61056">
              <w:rPr>
                <w:sz w:val="40"/>
                <w:szCs w:val="40"/>
              </w:rPr>
              <w:t xml:space="preserve">Wat doe je liefst op je verjaardag? </w:t>
            </w:r>
          </w:p>
        </w:tc>
      </w:tr>
      <w:tr w:rsidRPr="00A61056" w:rsidR="00A65BFF" w:rsidTr="00923EC2" w14:paraId="74DF132E" w14:textId="77777777">
        <w:tc>
          <w:tcPr>
            <w:tcW w:w="4531" w:type="dxa"/>
          </w:tcPr>
          <w:p w:rsidRPr="00A61056" w:rsidR="00A65BFF" w:rsidP="0091613A" w:rsidRDefault="00A65BFF" w14:paraId="48D01898" w14:textId="77777777">
            <w:pPr>
              <w:rPr>
                <w:sz w:val="40"/>
                <w:szCs w:val="40"/>
              </w:rPr>
            </w:pPr>
          </w:p>
        </w:tc>
        <w:tc>
          <w:tcPr>
            <w:tcW w:w="4531" w:type="dxa"/>
          </w:tcPr>
          <w:p w:rsidRPr="00A61056" w:rsidR="00A65BFF" w:rsidP="0091613A" w:rsidRDefault="00A65BFF" w14:paraId="724C517D" w14:textId="77777777">
            <w:pPr>
              <w:rPr>
                <w:sz w:val="40"/>
                <w:szCs w:val="40"/>
              </w:rPr>
            </w:pPr>
          </w:p>
        </w:tc>
      </w:tr>
      <w:tr w:rsidRPr="00A61056" w:rsidR="00A65BFF" w:rsidTr="00923EC2" w14:paraId="0AB25E71" w14:textId="77777777">
        <w:tc>
          <w:tcPr>
            <w:tcW w:w="4531" w:type="dxa"/>
          </w:tcPr>
          <w:p w:rsidRPr="00A61056" w:rsidR="00A65BFF" w:rsidP="0091613A" w:rsidRDefault="00A65BFF" w14:paraId="2CEFC5C5" w14:textId="77777777">
            <w:pPr>
              <w:rPr>
                <w:sz w:val="40"/>
                <w:szCs w:val="40"/>
              </w:rPr>
            </w:pPr>
            <w:r w:rsidRPr="00A61056">
              <w:rPr>
                <w:sz w:val="40"/>
                <w:szCs w:val="40"/>
              </w:rPr>
              <w:t>Wat is je lievelingsmuziek?</w:t>
            </w:r>
          </w:p>
        </w:tc>
        <w:tc>
          <w:tcPr>
            <w:tcW w:w="4531" w:type="dxa"/>
          </w:tcPr>
          <w:p w:rsidRPr="00A61056" w:rsidR="00A65BFF" w:rsidP="0091613A" w:rsidRDefault="00A65BFF" w14:paraId="0582EC5D" w14:textId="77777777">
            <w:pPr>
              <w:rPr>
                <w:sz w:val="40"/>
                <w:szCs w:val="40"/>
              </w:rPr>
            </w:pPr>
            <w:r w:rsidRPr="00A61056">
              <w:rPr>
                <w:sz w:val="40"/>
                <w:szCs w:val="40"/>
              </w:rPr>
              <w:t xml:space="preserve">Wat kan jou rustig maken? </w:t>
            </w:r>
          </w:p>
        </w:tc>
      </w:tr>
      <w:tr w:rsidRPr="00A61056" w:rsidR="00A65BFF" w:rsidTr="00923EC2" w14:paraId="6A06FDD3" w14:textId="77777777">
        <w:tc>
          <w:tcPr>
            <w:tcW w:w="4531" w:type="dxa"/>
          </w:tcPr>
          <w:p w:rsidRPr="00A61056" w:rsidR="00A65BFF" w:rsidP="0091613A" w:rsidRDefault="00A65BFF" w14:paraId="77DDC06E" w14:textId="77777777">
            <w:pPr>
              <w:rPr>
                <w:sz w:val="40"/>
                <w:szCs w:val="40"/>
              </w:rPr>
            </w:pPr>
          </w:p>
        </w:tc>
        <w:tc>
          <w:tcPr>
            <w:tcW w:w="4531" w:type="dxa"/>
          </w:tcPr>
          <w:p w:rsidRPr="00A61056" w:rsidR="00A65BFF" w:rsidP="0091613A" w:rsidRDefault="00A65BFF" w14:paraId="112C42AF" w14:textId="77777777">
            <w:pPr>
              <w:rPr>
                <w:sz w:val="40"/>
                <w:szCs w:val="40"/>
              </w:rPr>
            </w:pPr>
          </w:p>
        </w:tc>
      </w:tr>
      <w:tr w:rsidRPr="00A61056" w:rsidR="00A65BFF" w:rsidTr="00923EC2" w14:paraId="4328247F" w14:textId="77777777">
        <w:tc>
          <w:tcPr>
            <w:tcW w:w="4531" w:type="dxa"/>
          </w:tcPr>
          <w:p w:rsidRPr="00A61056" w:rsidR="00A65BFF" w:rsidP="0091613A" w:rsidRDefault="00A65BFF" w14:paraId="29448815" w14:textId="77777777">
            <w:pPr>
              <w:rPr>
                <w:sz w:val="40"/>
                <w:szCs w:val="40"/>
              </w:rPr>
            </w:pPr>
            <w:r w:rsidRPr="00A61056">
              <w:rPr>
                <w:sz w:val="40"/>
                <w:szCs w:val="40"/>
              </w:rPr>
              <w:t xml:space="preserve">Waar ga je graag op vakantie? </w:t>
            </w:r>
          </w:p>
        </w:tc>
        <w:tc>
          <w:tcPr>
            <w:tcW w:w="4531" w:type="dxa"/>
          </w:tcPr>
          <w:p w:rsidRPr="00A61056" w:rsidR="00A65BFF" w:rsidP="0091613A" w:rsidRDefault="00A65BFF" w14:paraId="45254DD8" w14:textId="77777777">
            <w:pPr>
              <w:rPr>
                <w:sz w:val="40"/>
                <w:szCs w:val="40"/>
              </w:rPr>
            </w:pPr>
            <w:r w:rsidRPr="00A61056">
              <w:rPr>
                <w:sz w:val="40"/>
                <w:szCs w:val="40"/>
              </w:rPr>
              <w:t xml:space="preserve">Wat is je favoriete seizoen? </w:t>
            </w:r>
          </w:p>
        </w:tc>
      </w:tr>
      <w:tr w:rsidRPr="00A61056" w:rsidR="00A65BFF" w:rsidTr="00923EC2" w14:paraId="309F579F" w14:textId="77777777">
        <w:tc>
          <w:tcPr>
            <w:tcW w:w="4531" w:type="dxa"/>
          </w:tcPr>
          <w:p w:rsidRPr="00A61056" w:rsidR="00A65BFF" w:rsidP="0091613A" w:rsidRDefault="00A65BFF" w14:paraId="760CEB7C" w14:textId="77777777">
            <w:pPr>
              <w:rPr>
                <w:sz w:val="40"/>
                <w:szCs w:val="40"/>
              </w:rPr>
            </w:pPr>
          </w:p>
        </w:tc>
        <w:tc>
          <w:tcPr>
            <w:tcW w:w="4531" w:type="dxa"/>
          </w:tcPr>
          <w:p w:rsidRPr="00A61056" w:rsidR="00A65BFF" w:rsidP="0091613A" w:rsidRDefault="00A65BFF" w14:paraId="68B2DB98" w14:textId="77777777">
            <w:pPr>
              <w:rPr>
                <w:sz w:val="40"/>
                <w:szCs w:val="40"/>
              </w:rPr>
            </w:pPr>
          </w:p>
        </w:tc>
      </w:tr>
      <w:tr w:rsidRPr="00A61056" w:rsidR="00A65BFF" w:rsidTr="00923EC2" w14:paraId="44974F07" w14:textId="77777777">
        <w:tc>
          <w:tcPr>
            <w:tcW w:w="4531" w:type="dxa"/>
          </w:tcPr>
          <w:p w:rsidRPr="00A61056" w:rsidR="00A65BFF" w:rsidP="0091613A" w:rsidRDefault="00A65BFF" w14:paraId="6BF13CD6" w14:textId="77777777">
            <w:pPr>
              <w:rPr>
                <w:sz w:val="40"/>
                <w:szCs w:val="40"/>
              </w:rPr>
            </w:pPr>
            <w:r w:rsidRPr="00A61056">
              <w:rPr>
                <w:sz w:val="40"/>
                <w:szCs w:val="40"/>
              </w:rPr>
              <w:t>Doe je een sport? Zo ja, welke?</w:t>
            </w:r>
          </w:p>
        </w:tc>
        <w:tc>
          <w:tcPr>
            <w:tcW w:w="4531" w:type="dxa"/>
          </w:tcPr>
          <w:p w:rsidRPr="00A61056" w:rsidR="00A65BFF" w:rsidP="0091613A" w:rsidRDefault="00A65BFF" w14:paraId="20B7C1EC" w14:textId="77777777">
            <w:pPr>
              <w:rPr>
                <w:sz w:val="40"/>
                <w:szCs w:val="40"/>
              </w:rPr>
            </w:pPr>
            <w:r w:rsidRPr="00A61056">
              <w:rPr>
                <w:sz w:val="40"/>
                <w:szCs w:val="40"/>
              </w:rPr>
              <w:t xml:space="preserve">Hou je van regen? Waarom (niet)? </w:t>
            </w:r>
          </w:p>
        </w:tc>
      </w:tr>
      <w:tr w:rsidRPr="00A61056" w:rsidR="00A65BFF" w:rsidTr="00923EC2" w14:paraId="0C4E8B8C" w14:textId="77777777">
        <w:tc>
          <w:tcPr>
            <w:tcW w:w="4531" w:type="dxa"/>
          </w:tcPr>
          <w:p w:rsidRPr="00A61056" w:rsidR="00A65BFF" w:rsidP="0091613A" w:rsidRDefault="00A65BFF" w14:paraId="7BBFA6A4" w14:textId="77777777">
            <w:pPr>
              <w:rPr>
                <w:sz w:val="40"/>
                <w:szCs w:val="40"/>
              </w:rPr>
            </w:pPr>
          </w:p>
        </w:tc>
        <w:tc>
          <w:tcPr>
            <w:tcW w:w="4531" w:type="dxa"/>
          </w:tcPr>
          <w:p w:rsidRPr="00A61056" w:rsidR="00A65BFF" w:rsidP="0091613A" w:rsidRDefault="00A65BFF" w14:paraId="0268DF63" w14:textId="77777777">
            <w:pPr>
              <w:rPr>
                <w:sz w:val="40"/>
                <w:szCs w:val="40"/>
              </w:rPr>
            </w:pPr>
          </w:p>
        </w:tc>
      </w:tr>
      <w:tr w:rsidRPr="00A61056" w:rsidR="00A65BFF" w:rsidTr="00923EC2" w14:paraId="5A6F9BA8" w14:textId="77777777">
        <w:tc>
          <w:tcPr>
            <w:tcW w:w="4531" w:type="dxa"/>
          </w:tcPr>
          <w:p w:rsidRPr="00A61056" w:rsidR="00A65BFF" w:rsidP="0091613A" w:rsidRDefault="00A65BFF" w14:paraId="3C4C1E47" w14:textId="77777777">
            <w:pPr>
              <w:rPr>
                <w:sz w:val="40"/>
                <w:szCs w:val="40"/>
              </w:rPr>
            </w:pPr>
            <w:r w:rsidRPr="00A61056">
              <w:rPr>
                <w:sz w:val="40"/>
                <w:szCs w:val="40"/>
              </w:rPr>
              <w:t xml:space="preserve">Welke hobby’s heb je? </w:t>
            </w:r>
          </w:p>
        </w:tc>
        <w:tc>
          <w:tcPr>
            <w:tcW w:w="4531" w:type="dxa"/>
          </w:tcPr>
          <w:p w:rsidRPr="00A61056" w:rsidR="00A65BFF" w:rsidP="0091613A" w:rsidRDefault="00A65BFF" w14:paraId="4F325EE7" w14:textId="77777777">
            <w:pPr>
              <w:rPr>
                <w:sz w:val="40"/>
                <w:szCs w:val="40"/>
              </w:rPr>
            </w:pPr>
            <w:r w:rsidRPr="00A61056">
              <w:rPr>
                <w:sz w:val="40"/>
                <w:szCs w:val="40"/>
              </w:rPr>
              <w:t xml:space="preserve">Welk programma kijk je graag? </w:t>
            </w:r>
          </w:p>
        </w:tc>
      </w:tr>
      <w:tr w:rsidRPr="00A61056" w:rsidR="00A65BFF" w:rsidTr="00923EC2" w14:paraId="10281AB7" w14:textId="77777777">
        <w:tc>
          <w:tcPr>
            <w:tcW w:w="4531" w:type="dxa"/>
          </w:tcPr>
          <w:p w:rsidRPr="00A61056" w:rsidR="00A65BFF" w:rsidP="0091613A" w:rsidRDefault="00A65BFF" w14:paraId="06B370C6" w14:textId="77777777">
            <w:pPr>
              <w:rPr>
                <w:sz w:val="40"/>
                <w:szCs w:val="40"/>
              </w:rPr>
            </w:pPr>
          </w:p>
        </w:tc>
        <w:tc>
          <w:tcPr>
            <w:tcW w:w="4531" w:type="dxa"/>
          </w:tcPr>
          <w:p w:rsidRPr="00A61056" w:rsidR="00A65BFF" w:rsidP="0091613A" w:rsidRDefault="00A65BFF" w14:paraId="2CFA0F42" w14:textId="77777777">
            <w:pPr>
              <w:rPr>
                <w:sz w:val="40"/>
                <w:szCs w:val="40"/>
              </w:rPr>
            </w:pPr>
          </w:p>
        </w:tc>
      </w:tr>
      <w:tr w:rsidRPr="00A61056" w:rsidR="00A65BFF" w:rsidTr="00923EC2" w14:paraId="486C0C04" w14:textId="77777777">
        <w:tc>
          <w:tcPr>
            <w:tcW w:w="4531" w:type="dxa"/>
          </w:tcPr>
          <w:p w:rsidRPr="00A61056" w:rsidR="00A65BFF" w:rsidP="0091613A" w:rsidRDefault="00A65BFF" w14:paraId="6D9599BF" w14:textId="77777777">
            <w:pPr>
              <w:rPr>
                <w:sz w:val="40"/>
                <w:szCs w:val="40"/>
              </w:rPr>
            </w:pPr>
            <w:r w:rsidRPr="00A61056">
              <w:rPr>
                <w:sz w:val="40"/>
                <w:szCs w:val="40"/>
              </w:rPr>
              <w:t>Welke boeken lees je graag?</w:t>
            </w:r>
          </w:p>
        </w:tc>
        <w:tc>
          <w:tcPr>
            <w:tcW w:w="4531" w:type="dxa"/>
          </w:tcPr>
          <w:p w:rsidRPr="00A61056" w:rsidR="00A65BFF" w:rsidP="0091613A" w:rsidRDefault="00A65BFF" w14:paraId="1F38283A" w14:textId="77777777">
            <w:pPr>
              <w:rPr>
                <w:sz w:val="40"/>
                <w:szCs w:val="40"/>
              </w:rPr>
            </w:pPr>
            <w:r w:rsidRPr="00A61056">
              <w:rPr>
                <w:sz w:val="40"/>
                <w:szCs w:val="40"/>
              </w:rPr>
              <w:t xml:space="preserve">Welke game speel je? </w:t>
            </w:r>
          </w:p>
        </w:tc>
      </w:tr>
      <w:tr w:rsidRPr="00A61056" w:rsidR="00A65BFF" w:rsidTr="00923EC2" w14:paraId="01ADCF93" w14:textId="77777777">
        <w:tc>
          <w:tcPr>
            <w:tcW w:w="4531" w:type="dxa"/>
          </w:tcPr>
          <w:p w:rsidRPr="00A61056" w:rsidR="00A65BFF" w:rsidP="0091613A" w:rsidRDefault="00A65BFF" w14:paraId="7415D236" w14:textId="77777777">
            <w:pPr>
              <w:rPr>
                <w:sz w:val="40"/>
                <w:szCs w:val="40"/>
              </w:rPr>
            </w:pPr>
          </w:p>
        </w:tc>
        <w:tc>
          <w:tcPr>
            <w:tcW w:w="4531" w:type="dxa"/>
          </w:tcPr>
          <w:p w:rsidRPr="00A61056" w:rsidR="00A65BFF" w:rsidP="0091613A" w:rsidRDefault="00A65BFF" w14:paraId="042E5CE1" w14:textId="77777777">
            <w:pPr>
              <w:rPr>
                <w:sz w:val="40"/>
                <w:szCs w:val="40"/>
              </w:rPr>
            </w:pPr>
          </w:p>
        </w:tc>
      </w:tr>
      <w:tr w:rsidRPr="00A61056" w:rsidR="00A65BFF" w:rsidTr="00923EC2" w14:paraId="54A289FC" w14:textId="77777777">
        <w:tc>
          <w:tcPr>
            <w:tcW w:w="4531" w:type="dxa"/>
          </w:tcPr>
          <w:p w:rsidRPr="00A61056" w:rsidR="00A65BFF" w:rsidP="0091613A" w:rsidRDefault="00A65BFF" w14:paraId="0400F7D9" w14:textId="77777777">
            <w:pPr>
              <w:rPr>
                <w:sz w:val="40"/>
                <w:szCs w:val="40"/>
              </w:rPr>
            </w:pPr>
            <w:r w:rsidRPr="00A61056">
              <w:rPr>
                <w:sz w:val="40"/>
                <w:szCs w:val="40"/>
              </w:rPr>
              <w:t xml:space="preserve">Wat eet je graag? </w:t>
            </w:r>
          </w:p>
        </w:tc>
        <w:tc>
          <w:tcPr>
            <w:tcW w:w="4531" w:type="dxa"/>
          </w:tcPr>
          <w:p w:rsidRPr="00A61056" w:rsidR="00A65BFF" w:rsidP="0091613A" w:rsidRDefault="00A65BFF" w14:paraId="3430F137" w14:textId="77777777">
            <w:pPr>
              <w:rPr>
                <w:sz w:val="40"/>
                <w:szCs w:val="40"/>
              </w:rPr>
            </w:pPr>
            <w:r w:rsidRPr="00A61056">
              <w:rPr>
                <w:sz w:val="40"/>
                <w:szCs w:val="40"/>
              </w:rPr>
              <w:t>Wat doe jij wel eens voor een ander?</w:t>
            </w:r>
          </w:p>
        </w:tc>
      </w:tr>
      <w:tr w:rsidRPr="00A61056" w:rsidR="00A65BFF" w:rsidTr="00923EC2" w14:paraId="5FDD0E68" w14:textId="77777777">
        <w:tc>
          <w:tcPr>
            <w:tcW w:w="4531" w:type="dxa"/>
          </w:tcPr>
          <w:p w:rsidRPr="00A61056" w:rsidR="00A65BFF" w:rsidP="0091613A" w:rsidRDefault="00A65BFF" w14:paraId="7A947048" w14:textId="77777777">
            <w:pPr>
              <w:rPr>
                <w:sz w:val="40"/>
                <w:szCs w:val="40"/>
              </w:rPr>
            </w:pPr>
          </w:p>
        </w:tc>
        <w:tc>
          <w:tcPr>
            <w:tcW w:w="4531" w:type="dxa"/>
          </w:tcPr>
          <w:p w:rsidRPr="00A61056" w:rsidR="00A65BFF" w:rsidP="0091613A" w:rsidRDefault="00A65BFF" w14:paraId="2BA479B0" w14:textId="77777777">
            <w:pPr>
              <w:rPr>
                <w:sz w:val="40"/>
                <w:szCs w:val="40"/>
              </w:rPr>
            </w:pPr>
          </w:p>
        </w:tc>
      </w:tr>
      <w:tr w:rsidRPr="00A61056" w:rsidR="00A65BFF" w:rsidTr="00923EC2" w14:paraId="534845E4" w14:textId="77777777">
        <w:tc>
          <w:tcPr>
            <w:tcW w:w="4531" w:type="dxa"/>
          </w:tcPr>
          <w:p w:rsidRPr="00A61056" w:rsidR="00A65BFF" w:rsidP="0091613A" w:rsidRDefault="00A65BFF" w14:paraId="3E7E91D6" w14:textId="77777777">
            <w:pPr>
              <w:rPr>
                <w:sz w:val="40"/>
                <w:szCs w:val="40"/>
              </w:rPr>
            </w:pPr>
            <w:r w:rsidRPr="00A61056">
              <w:rPr>
                <w:sz w:val="40"/>
                <w:szCs w:val="40"/>
              </w:rPr>
              <w:t>Wat is je lievelingsfilm?</w:t>
            </w:r>
          </w:p>
        </w:tc>
        <w:tc>
          <w:tcPr>
            <w:tcW w:w="4531" w:type="dxa"/>
          </w:tcPr>
          <w:p w:rsidRPr="00A61056" w:rsidR="00A65BFF" w:rsidP="0091613A" w:rsidRDefault="00A65BFF" w14:paraId="18AD815B" w14:textId="77777777">
            <w:pPr>
              <w:rPr>
                <w:sz w:val="40"/>
                <w:szCs w:val="40"/>
              </w:rPr>
            </w:pPr>
            <w:r w:rsidRPr="00A61056">
              <w:rPr>
                <w:sz w:val="40"/>
                <w:szCs w:val="40"/>
              </w:rPr>
              <w:t xml:space="preserve">Wat vind jij belangrijk bij een vriend? </w:t>
            </w:r>
          </w:p>
        </w:tc>
      </w:tr>
      <w:tr w:rsidRPr="00A61056" w:rsidR="00A65BFF" w:rsidTr="00923EC2" w14:paraId="6CCD06F4" w14:textId="77777777">
        <w:tc>
          <w:tcPr>
            <w:tcW w:w="4531" w:type="dxa"/>
          </w:tcPr>
          <w:p w:rsidRPr="00A61056" w:rsidR="00A65BFF" w:rsidP="0091613A" w:rsidRDefault="00A65BFF" w14:paraId="16AE20C2" w14:textId="77777777">
            <w:pPr>
              <w:rPr>
                <w:sz w:val="40"/>
                <w:szCs w:val="40"/>
              </w:rPr>
            </w:pPr>
          </w:p>
        </w:tc>
        <w:tc>
          <w:tcPr>
            <w:tcW w:w="4531" w:type="dxa"/>
          </w:tcPr>
          <w:p w:rsidRPr="00A61056" w:rsidR="00A65BFF" w:rsidP="0091613A" w:rsidRDefault="00A65BFF" w14:paraId="312B7FA7" w14:textId="77777777">
            <w:pPr>
              <w:rPr>
                <w:sz w:val="40"/>
                <w:szCs w:val="40"/>
              </w:rPr>
            </w:pPr>
          </w:p>
        </w:tc>
      </w:tr>
      <w:tr w:rsidRPr="00A61056" w:rsidR="00A65BFF" w:rsidTr="00923EC2" w14:paraId="34C84678" w14:textId="77777777">
        <w:tc>
          <w:tcPr>
            <w:tcW w:w="4531" w:type="dxa"/>
          </w:tcPr>
          <w:p w:rsidRPr="00A61056" w:rsidR="00A65BFF" w:rsidP="0091613A" w:rsidRDefault="00A65BFF" w14:paraId="10909DF4" w14:textId="77777777">
            <w:pPr>
              <w:rPr>
                <w:sz w:val="40"/>
                <w:szCs w:val="40"/>
              </w:rPr>
            </w:pPr>
            <w:r w:rsidRPr="00A61056">
              <w:rPr>
                <w:sz w:val="40"/>
                <w:szCs w:val="40"/>
              </w:rPr>
              <w:t xml:space="preserve">Heb je huisdieren? </w:t>
            </w:r>
          </w:p>
        </w:tc>
        <w:tc>
          <w:tcPr>
            <w:tcW w:w="4531" w:type="dxa"/>
          </w:tcPr>
          <w:p w:rsidRPr="00A61056" w:rsidR="00A65BFF" w:rsidP="0091613A" w:rsidRDefault="00A65BFF" w14:paraId="17084EEB" w14:textId="77777777">
            <w:pPr>
              <w:rPr>
                <w:sz w:val="40"/>
                <w:szCs w:val="40"/>
              </w:rPr>
            </w:pPr>
            <w:r w:rsidRPr="00A61056">
              <w:rPr>
                <w:sz w:val="40"/>
                <w:szCs w:val="40"/>
              </w:rPr>
              <w:t xml:space="preserve">Wie zou je wel eens willen zijn voor een dag? </w:t>
            </w:r>
          </w:p>
        </w:tc>
      </w:tr>
      <w:tr w:rsidRPr="00A61056" w:rsidR="00A65BFF" w:rsidTr="00923EC2" w14:paraId="66F6870C" w14:textId="77777777">
        <w:tc>
          <w:tcPr>
            <w:tcW w:w="4531" w:type="dxa"/>
          </w:tcPr>
          <w:p w:rsidRPr="00A61056" w:rsidR="00A65BFF" w:rsidP="0091613A" w:rsidRDefault="00A65BFF" w14:paraId="02442CCF" w14:textId="77777777">
            <w:pPr>
              <w:rPr>
                <w:sz w:val="40"/>
                <w:szCs w:val="40"/>
              </w:rPr>
            </w:pPr>
          </w:p>
        </w:tc>
        <w:tc>
          <w:tcPr>
            <w:tcW w:w="4531" w:type="dxa"/>
          </w:tcPr>
          <w:p w:rsidRPr="00A61056" w:rsidR="00A65BFF" w:rsidP="0091613A" w:rsidRDefault="00A65BFF" w14:paraId="0C77B20E" w14:textId="77777777">
            <w:pPr>
              <w:rPr>
                <w:sz w:val="40"/>
                <w:szCs w:val="40"/>
              </w:rPr>
            </w:pPr>
          </w:p>
        </w:tc>
      </w:tr>
      <w:tr w:rsidRPr="00A61056" w:rsidR="00A65BFF" w:rsidTr="00923EC2" w14:paraId="648A1444" w14:textId="77777777">
        <w:tc>
          <w:tcPr>
            <w:tcW w:w="4531" w:type="dxa"/>
          </w:tcPr>
          <w:p w:rsidRPr="00A61056" w:rsidR="00A65BFF" w:rsidP="0091613A" w:rsidRDefault="00A65BFF" w14:paraId="1AA7BE87" w14:textId="77777777">
            <w:pPr>
              <w:rPr>
                <w:sz w:val="40"/>
                <w:szCs w:val="40"/>
              </w:rPr>
            </w:pPr>
            <w:r w:rsidRPr="00A61056">
              <w:rPr>
                <w:sz w:val="40"/>
                <w:szCs w:val="40"/>
              </w:rPr>
              <w:t>Waar wil wel eens naartoe gaan?</w:t>
            </w:r>
          </w:p>
        </w:tc>
        <w:tc>
          <w:tcPr>
            <w:tcW w:w="4531" w:type="dxa"/>
          </w:tcPr>
          <w:p w:rsidRPr="00A61056" w:rsidR="00A65BFF" w:rsidP="0091613A" w:rsidRDefault="00A65BFF" w14:paraId="3045102B" w14:textId="77777777">
            <w:pPr>
              <w:rPr>
                <w:sz w:val="40"/>
                <w:szCs w:val="40"/>
              </w:rPr>
            </w:pPr>
            <w:r w:rsidRPr="00A61056">
              <w:rPr>
                <w:sz w:val="40"/>
                <w:szCs w:val="40"/>
              </w:rPr>
              <w:t xml:space="preserve">Waarvoor mogen ze jou altijd om hulp vragen? </w:t>
            </w:r>
          </w:p>
        </w:tc>
      </w:tr>
      <w:tr w:rsidRPr="00A61056" w:rsidR="00A65BFF" w:rsidTr="00923EC2" w14:paraId="1FF7E171" w14:textId="77777777">
        <w:tc>
          <w:tcPr>
            <w:tcW w:w="4531" w:type="dxa"/>
          </w:tcPr>
          <w:p w:rsidRPr="00A61056" w:rsidR="00A65BFF" w:rsidP="0091613A" w:rsidRDefault="00A65BFF" w14:paraId="20385BF5" w14:textId="77777777">
            <w:pPr>
              <w:rPr>
                <w:sz w:val="40"/>
                <w:szCs w:val="40"/>
              </w:rPr>
            </w:pPr>
          </w:p>
        </w:tc>
        <w:tc>
          <w:tcPr>
            <w:tcW w:w="4531" w:type="dxa"/>
          </w:tcPr>
          <w:p w:rsidRPr="00A61056" w:rsidR="00A65BFF" w:rsidP="0091613A" w:rsidRDefault="00A65BFF" w14:paraId="2D2C8505" w14:textId="77777777">
            <w:pPr>
              <w:rPr>
                <w:sz w:val="40"/>
                <w:szCs w:val="40"/>
              </w:rPr>
            </w:pPr>
          </w:p>
        </w:tc>
      </w:tr>
      <w:tr w:rsidRPr="00A61056" w:rsidR="00A65BFF" w:rsidTr="00923EC2" w14:paraId="582587F1" w14:textId="77777777">
        <w:tc>
          <w:tcPr>
            <w:tcW w:w="4531" w:type="dxa"/>
          </w:tcPr>
          <w:p w:rsidRPr="00A61056" w:rsidR="00A65BFF" w:rsidP="0091613A" w:rsidRDefault="00A65BFF" w14:paraId="0390709D" w14:textId="77777777">
            <w:pPr>
              <w:rPr>
                <w:sz w:val="40"/>
                <w:szCs w:val="40"/>
              </w:rPr>
            </w:pPr>
            <w:r w:rsidRPr="00A61056">
              <w:rPr>
                <w:sz w:val="40"/>
                <w:szCs w:val="40"/>
              </w:rPr>
              <w:t xml:space="preserve">Wat wil je zeker gedaan hebben voor je 20 jaar bent? </w:t>
            </w:r>
          </w:p>
        </w:tc>
        <w:tc>
          <w:tcPr>
            <w:tcW w:w="4531" w:type="dxa"/>
          </w:tcPr>
          <w:p w:rsidRPr="00A61056" w:rsidR="00A65BFF" w:rsidP="0091613A" w:rsidRDefault="00A65BFF" w14:paraId="573CF23A" w14:textId="77777777">
            <w:pPr>
              <w:rPr>
                <w:sz w:val="40"/>
                <w:szCs w:val="40"/>
              </w:rPr>
            </w:pPr>
            <w:r w:rsidRPr="00A61056">
              <w:rPr>
                <w:sz w:val="40"/>
                <w:szCs w:val="40"/>
              </w:rPr>
              <w:t xml:space="preserve">Welke drie woorden passen goed bij jou? </w:t>
            </w:r>
          </w:p>
        </w:tc>
      </w:tr>
      <w:tr w:rsidRPr="00A61056" w:rsidR="00A65BFF" w:rsidTr="00923EC2" w14:paraId="60011FA7" w14:textId="77777777">
        <w:tc>
          <w:tcPr>
            <w:tcW w:w="4531" w:type="dxa"/>
          </w:tcPr>
          <w:p w:rsidRPr="00A61056" w:rsidR="00A65BFF" w:rsidP="0091613A" w:rsidRDefault="00A65BFF" w14:paraId="32DCFF78" w14:textId="77777777">
            <w:pPr>
              <w:rPr>
                <w:sz w:val="40"/>
                <w:szCs w:val="40"/>
              </w:rPr>
            </w:pPr>
          </w:p>
        </w:tc>
        <w:tc>
          <w:tcPr>
            <w:tcW w:w="4531" w:type="dxa"/>
          </w:tcPr>
          <w:p w:rsidRPr="00A61056" w:rsidR="00A65BFF" w:rsidP="0091613A" w:rsidRDefault="00A65BFF" w14:paraId="63416D0B" w14:textId="77777777">
            <w:pPr>
              <w:rPr>
                <w:sz w:val="40"/>
                <w:szCs w:val="40"/>
              </w:rPr>
            </w:pPr>
          </w:p>
        </w:tc>
      </w:tr>
      <w:tr w:rsidRPr="00A61056" w:rsidR="00A65BFF" w:rsidTr="00923EC2" w14:paraId="3E1C6A3B" w14:textId="77777777">
        <w:tc>
          <w:tcPr>
            <w:tcW w:w="4531" w:type="dxa"/>
          </w:tcPr>
          <w:p w:rsidRPr="00A61056" w:rsidR="00A65BFF" w:rsidP="0091613A" w:rsidRDefault="00A65BFF" w14:paraId="26282FA6" w14:textId="77777777">
            <w:pPr>
              <w:rPr>
                <w:sz w:val="40"/>
                <w:szCs w:val="40"/>
              </w:rPr>
            </w:pPr>
            <w:r w:rsidRPr="00A61056">
              <w:rPr>
                <w:sz w:val="40"/>
                <w:szCs w:val="40"/>
              </w:rPr>
              <w:t xml:space="preserve">Wat maakt jou een goede vriend? </w:t>
            </w:r>
          </w:p>
        </w:tc>
        <w:tc>
          <w:tcPr>
            <w:tcW w:w="4531" w:type="dxa"/>
          </w:tcPr>
          <w:p w:rsidRPr="00A61056" w:rsidR="00A65BFF" w:rsidP="0091613A" w:rsidRDefault="00A65BFF" w14:paraId="6EB8AEF2" w14:textId="77777777">
            <w:pPr>
              <w:rPr>
                <w:sz w:val="40"/>
                <w:szCs w:val="40"/>
              </w:rPr>
            </w:pPr>
            <w:r w:rsidRPr="00A61056">
              <w:rPr>
                <w:sz w:val="40"/>
                <w:szCs w:val="40"/>
              </w:rPr>
              <w:t xml:space="preserve">Wat is het fijnste moment van de dag? </w:t>
            </w:r>
          </w:p>
        </w:tc>
      </w:tr>
      <w:tr w:rsidRPr="00A61056" w:rsidR="00A65BFF" w:rsidTr="00923EC2" w14:paraId="0DF10D18" w14:textId="77777777">
        <w:tc>
          <w:tcPr>
            <w:tcW w:w="4531" w:type="dxa"/>
          </w:tcPr>
          <w:p w:rsidRPr="00A61056" w:rsidR="00A65BFF" w:rsidP="0091613A" w:rsidRDefault="00A65BFF" w14:paraId="63243E0F" w14:textId="77777777">
            <w:pPr>
              <w:rPr>
                <w:sz w:val="40"/>
                <w:szCs w:val="40"/>
              </w:rPr>
            </w:pPr>
          </w:p>
        </w:tc>
        <w:tc>
          <w:tcPr>
            <w:tcW w:w="4531" w:type="dxa"/>
          </w:tcPr>
          <w:p w:rsidRPr="00A61056" w:rsidR="00A65BFF" w:rsidP="0091613A" w:rsidRDefault="00A65BFF" w14:paraId="006DC37C" w14:textId="77777777">
            <w:pPr>
              <w:rPr>
                <w:sz w:val="40"/>
                <w:szCs w:val="40"/>
              </w:rPr>
            </w:pPr>
          </w:p>
        </w:tc>
      </w:tr>
      <w:tr w:rsidRPr="00A61056" w:rsidR="00A65BFF" w:rsidTr="00923EC2" w14:paraId="1659B39A" w14:textId="77777777">
        <w:tc>
          <w:tcPr>
            <w:tcW w:w="4531" w:type="dxa"/>
          </w:tcPr>
          <w:p w:rsidRPr="00A61056" w:rsidR="00A65BFF" w:rsidP="0091613A" w:rsidRDefault="00A65BFF" w14:paraId="7390092A" w14:textId="77777777">
            <w:pPr>
              <w:rPr>
                <w:sz w:val="40"/>
                <w:szCs w:val="40"/>
              </w:rPr>
            </w:pPr>
            <w:r w:rsidRPr="00A61056">
              <w:rPr>
                <w:sz w:val="40"/>
                <w:szCs w:val="40"/>
              </w:rPr>
              <w:t xml:space="preserve">Als je </w:t>
            </w:r>
            <w:r>
              <w:rPr>
                <w:sz w:val="40"/>
                <w:szCs w:val="40"/>
              </w:rPr>
              <w:t xml:space="preserve">een </w:t>
            </w:r>
            <w:r w:rsidRPr="00A61056">
              <w:rPr>
                <w:sz w:val="40"/>
                <w:szCs w:val="40"/>
              </w:rPr>
              <w:t xml:space="preserve">huisdier mocht kiezen, wat zou je dan kiezen? </w:t>
            </w:r>
          </w:p>
        </w:tc>
        <w:tc>
          <w:tcPr>
            <w:tcW w:w="4531" w:type="dxa"/>
          </w:tcPr>
          <w:p w:rsidRPr="00A61056" w:rsidR="00A65BFF" w:rsidP="0091613A" w:rsidRDefault="00A65BFF" w14:paraId="77BC857B" w14:textId="77777777">
            <w:pPr>
              <w:rPr>
                <w:sz w:val="40"/>
                <w:szCs w:val="40"/>
              </w:rPr>
            </w:pPr>
            <w:r w:rsidRPr="00A61056">
              <w:rPr>
                <w:sz w:val="40"/>
                <w:szCs w:val="40"/>
              </w:rPr>
              <w:t xml:space="preserve">Waarvoor ben je bang? </w:t>
            </w:r>
          </w:p>
        </w:tc>
      </w:tr>
      <w:tr w:rsidRPr="00A61056" w:rsidR="00A65BFF" w:rsidTr="00923EC2" w14:paraId="01535BAD" w14:textId="77777777">
        <w:tc>
          <w:tcPr>
            <w:tcW w:w="4531" w:type="dxa"/>
          </w:tcPr>
          <w:p w:rsidRPr="00A61056" w:rsidR="00A65BFF" w:rsidP="0091613A" w:rsidRDefault="00A65BFF" w14:paraId="0A4BCE6D" w14:textId="77777777">
            <w:pPr>
              <w:rPr>
                <w:sz w:val="40"/>
                <w:szCs w:val="40"/>
              </w:rPr>
            </w:pPr>
          </w:p>
        </w:tc>
        <w:tc>
          <w:tcPr>
            <w:tcW w:w="4531" w:type="dxa"/>
          </w:tcPr>
          <w:p w:rsidRPr="00A61056" w:rsidR="00A65BFF" w:rsidP="0091613A" w:rsidRDefault="00A65BFF" w14:paraId="193AD6E9" w14:textId="77777777">
            <w:pPr>
              <w:rPr>
                <w:sz w:val="40"/>
                <w:szCs w:val="40"/>
              </w:rPr>
            </w:pPr>
          </w:p>
        </w:tc>
      </w:tr>
      <w:tr w:rsidRPr="00A61056" w:rsidR="00A65BFF" w:rsidTr="00923EC2" w14:paraId="4A896A9A" w14:textId="77777777">
        <w:tc>
          <w:tcPr>
            <w:tcW w:w="4531" w:type="dxa"/>
          </w:tcPr>
          <w:p w:rsidRPr="00A61056" w:rsidR="00A65BFF" w:rsidP="0091613A" w:rsidRDefault="00A65BFF" w14:paraId="75F0A3B5" w14:textId="77777777">
            <w:pPr>
              <w:rPr>
                <w:sz w:val="40"/>
                <w:szCs w:val="40"/>
              </w:rPr>
            </w:pPr>
            <w:r w:rsidRPr="00A61056">
              <w:rPr>
                <w:sz w:val="40"/>
                <w:szCs w:val="40"/>
              </w:rPr>
              <w:t xml:space="preserve">Welk is je lievelingsvak op school? </w:t>
            </w:r>
          </w:p>
        </w:tc>
        <w:tc>
          <w:tcPr>
            <w:tcW w:w="4531" w:type="dxa"/>
          </w:tcPr>
          <w:p w:rsidRPr="00A61056" w:rsidR="00A65BFF" w:rsidP="0091613A" w:rsidRDefault="00A65BFF" w14:paraId="2BC548DF" w14:textId="77777777">
            <w:pPr>
              <w:rPr>
                <w:sz w:val="40"/>
                <w:szCs w:val="40"/>
              </w:rPr>
            </w:pPr>
            <w:r w:rsidRPr="00A61056">
              <w:rPr>
                <w:sz w:val="40"/>
                <w:szCs w:val="40"/>
              </w:rPr>
              <w:t xml:space="preserve">Hoe ziet je favoriete weekenddag eruit? </w:t>
            </w:r>
          </w:p>
        </w:tc>
      </w:tr>
    </w:tbl>
    <w:p w:rsidR="00A65BFF" w:rsidP="00A65BFF" w:rsidRDefault="00A65BFF" w14:paraId="14CB7CC0" w14:textId="77777777"/>
    <w:p w:rsidR="00A65BFF" w:rsidP="7E6638E9" w:rsidRDefault="00A65BFF" w14:paraId="67409A2F" w14:textId="77777777">
      <w:pPr>
        <w:spacing w:line="278" w:lineRule="auto"/>
        <w:jc w:val="both"/>
      </w:pPr>
    </w:p>
    <w:p w:rsidR="00923EC2" w:rsidRDefault="00923EC2" w14:paraId="17396E4C" w14:textId="77777777">
      <w:r>
        <w:br w:type="page"/>
      </w:r>
    </w:p>
    <w:p w:rsidRPr="00B72CAC" w:rsidR="00DF68CB" w:rsidP="7E6638E9" w:rsidRDefault="00651637" w14:paraId="25F2A8D3" w14:textId="05E0AC2A" w14:noSpellErr="1">
      <w:pPr>
        <w:spacing w:line="278" w:lineRule="auto"/>
        <w:jc w:val="both"/>
      </w:pPr>
      <w:r>
        <w:rPr>
          <w:noProof/>
        </w:rPr>
        <w:lastRenderedPageBreak/>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1" behindDoc="0" locked="0" layoutInCell="1" allowOverlap="1" wp14:anchorId="682D26B8" wp14:editId="1E6FD133">
                <wp:simplePos xmlns:wp="http://schemas.openxmlformats.org/drawingml/2006/wordprocessingDrawing" x="0" y="0"/>
                <wp:positionH xmlns:wp="http://schemas.openxmlformats.org/drawingml/2006/wordprocessingDrawing" relativeFrom="column">
                  <wp:posOffset>2484755</wp:posOffset>
                </wp:positionH>
                <wp:positionV xmlns:wp="http://schemas.openxmlformats.org/drawingml/2006/wordprocessingDrawing" relativeFrom="paragraph">
                  <wp:posOffset>231140</wp:posOffset>
                </wp:positionV>
                <wp:extent cx="3994150" cy="1602740"/>
                <wp:effectExtent l="0" t="0" r="6350" b="0"/>
                <wp:wrapSquare xmlns:wp="http://schemas.openxmlformats.org/drawingml/2006/wordprocessingDrawing" wrapText="bothSides"/>
                <wp:docPr xmlns:wp="http://schemas.openxmlformats.org/drawingml/2006/wordprocessingDrawing" id="217" name="Tekstvak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994150" cy="1602740"/>
                        </a:xfrm>
                        <a:prstGeom prst="rect">
                          <a:avLst/>
                        </a:prstGeom>
                        <a:solidFill>
                          <a:srgbClr val="FFFFFF"/>
                        </a:solidFill>
                        <a:ln w="9525">
                          <a:noFill/>
                          <a:miter/>
                        </a:ln>
                      </wps:spPr>
                      <wps:txbx>
                        <w:txbxContent>
                          <w:p w:rsidR="000870EE" w:rsidP="000870EE" w:rsidRDefault="000870EE">
                            <w:pPr>
                              <w:spacing w:line="276" w:lineRule="auto"/>
                              <w:rPr>
                                <w:rFonts w:ascii="Aptos" w:hAnsi="Aptos"/>
                                <w:kern w:val="0"/>
                                <w:lang w:val="en-US"/>
                                <w14:ligatures xmlns:w14="http://schemas.microsoft.com/office/word/2010/wordml" w14:val="none"/>
                              </w:rPr>
                            </w:pPr>
                            <w:r>
                              <w:rPr>
                                <w:rFonts w:ascii="Aptos" w:hAnsi="Aptos"/>
                                <w:lang w:val="en-US"/>
                              </w:rPr>
                              <w:t xml:space="preserve">De hier geuite ideeën en meningen komen echter uitsluitend voor rekening van de auteur(s) en geven niet noodzakelijkerwijs die van de Europese Unie of het Europese Uitvoerende Agentschap onderwijs en cultuur (EACEA) weer. Noch de Europese Unie, noch het EACEA kan ervoor aansprakelijk worden gesteld. </w:t>
                            </w:r>
                          </w:p>
                        </w:txbxContent>
                      </wps:txbx>
                      <wps:bodyPr wrap="square" lIns="91440" tIns="45720" rIns="91440" bIns="45720" anchor="t">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mc:AlternateContent>
      </w:r>
      <w:r>
        <w:rPr>
          <w:noProof/>
        </w:rPr>
        <w:drawing>
          <wp:anchor distT="0" distB="0" distL="114300" distR="114300" simplePos="0" relativeHeight="251658240" behindDoc="0" locked="0" layoutInCell="1" allowOverlap="1" wp14:anchorId="07124175" wp14:editId="4971B79D">
            <wp:simplePos x="0" y="0"/>
            <wp:positionH relativeFrom="column">
              <wp:posOffset>-736600</wp:posOffset>
            </wp:positionH>
            <wp:positionV relativeFrom="paragraph">
              <wp:posOffset>215900</wp:posOffset>
            </wp:positionV>
            <wp:extent cx="3476625" cy="621665"/>
            <wp:effectExtent l="0" t="0" r="9525" b="6985"/>
            <wp:wrapSquare wrapText="bothSides"/>
            <wp:docPr id="910206717" name="Afbeelding 3" descr="Afbeelding met tekst, Lettertype, Elektrisch blauw,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06717" name="Afbeelding 3" descr="Afbeelding met tekst, Lettertype, Elektrisch blauw, schermopname&#10;&#10;Door AI gegenereerde inhoud is mogelijk onjuis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76625" cy="621665"/>
                    </a:xfrm>
                    <a:prstGeom prst="rect">
                      <a:avLst/>
                    </a:prstGeom>
                  </pic:spPr>
                </pic:pic>
              </a:graphicData>
            </a:graphic>
          </wp:anchor>
        </w:drawing>
      </w:r>
    </w:p>
    <w:sectPr w:rsidRPr="00B72CAC" w:rsidR="00DF68CB" w:rsidSect="00D92DF8">
      <w:headerReference w:type="default" r:id="rId17"/>
      <w:footerReference w:type="default" r:id="rId18"/>
      <w:headerReference w:type="first" r:id="rId19"/>
      <w:footerReference w:type="first" r:id="rId20"/>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352" w:rsidP="00FB6608" w:rsidRDefault="00A81352" w14:paraId="736551F4" w14:textId="77777777">
      <w:pPr>
        <w:spacing w:after="0" w:line="240" w:lineRule="auto"/>
      </w:pPr>
      <w:r>
        <w:separator/>
      </w:r>
    </w:p>
  </w:endnote>
  <w:endnote w:type="continuationSeparator" w:id="0">
    <w:p w:rsidR="00A81352" w:rsidP="00FB6608" w:rsidRDefault="00A81352" w14:paraId="2CF6A4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16750"/>
      <w:docPartObj>
        <w:docPartGallery w:val="Page Numbers (Bottom of Page)"/>
        <w:docPartUnique/>
      </w:docPartObj>
    </w:sdtPr>
    <w:sdtContent>
      <w:p w:rsidR="007C1C9B" w:rsidRDefault="007C1C9B" w14:paraId="52C75037" w14:textId="3BF0A06D">
        <w:pPr>
          <w:pStyle w:val="Voettekst"/>
          <w:jc w:val="center"/>
        </w:pPr>
        <w:r>
          <w:fldChar w:fldCharType="begin"/>
        </w:r>
        <w:r>
          <w:instrText>PAGE   \* MERGEFORMAT</w:instrText>
        </w:r>
        <w:r>
          <w:fldChar w:fldCharType="separate"/>
        </w:r>
        <w:r>
          <w:rPr>
            <w:lang w:val="nl-NL"/>
          </w:rPr>
          <w:t>2</w:t>
        </w:r>
        <w:r>
          <w:fldChar w:fldCharType="end"/>
        </w:r>
      </w:p>
    </w:sdtContent>
  </w:sdt>
  <w:p w:rsidR="007C1C9B" w:rsidRDefault="007C1C9B" w14:paraId="77BE18B8"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04170" w:rsidRDefault="00E72CA7" w14:paraId="1402CC99" w14:textId="6B7FB99A">
    <w:pPr>
      <w:pStyle w:val="Voettekst"/>
    </w:pPr>
    <w:r>
      <w:rPr>
        <w:noProof/>
      </w:rPr>
      <w:drawing>
        <wp:anchor distT="0" distB="0" distL="114300" distR="114300" simplePos="0" relativeHeight="251658242" behindDoc="0" locked="0" layoutInCell="1" allowOverlap="1" wp14:anchorId="1238D0D9" wp14:editId="4156B062">
          <wp:simplePos x="0" y="0"/>
          <wp:positionH relativeFrom="margin">
            <wp:posOffset>-552450</wp:posOffset>
          </wp:positionH>
          <wp:positionV relativeFrom="paragraph">
            <wp:posOffset>3810</wp:posOffset>
          </wp:positionV>
          <wp:extent cx="1266825" cy="633413"/>
          <wp:effectExtent l="0" t="0" r="0" b="0"/>
          <wp:wrapSquare wrapText="bothSides"/>
          <wp:docPr id="1020694573" name="Afbeelding 4" descr="Afbeelding met tekst, Lettertype, paard, zoogd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94573" name="Afbeelding 4" descr="Afbeelding met tekst, Lettertype, paard, zoogdier&#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66825" cy="63341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3DCAF33" wp14:editId="1955B3D7">
          <wp:simplePos x="0" y="0"/>
          <wp:positionH relativeFrom="column">
            <wp:posOffset>875030</wp:posOffset>
          </wp:positionH>
          <wp:positionV relativeFrom="paragraph">
            <wp:posOffset>-12065</wp:posOffset>
          </wp:positionV>
          <wp:extent cx="932180" cy="596900"/>
          <wp:effectExtent l="0" t="0" r="1270" b="0"/>
          <wp:wrapSquare wrapText="bothSides"/>
          <wp:docPr id="1539468319" name="Afbeelding 6"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68319" name="Afbeelding 6" descr="Afbeelding met tekst, Lettertype, schermopname, Graphics&#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932180" cy="596900"/>
                  </a:xfrm>
                  <a:prstGeom prst="rect">
                    <a:avLst/>
                  </a:prstGeom>
                </pic:spPr>
              </pic:pic>
            </a:graphicData>
          </a:graphic>
        </wp:anchor>
      </w:drawing>
    </w:r>
    <w:r>
      <w:rPr>
        <w:noProof/>
      </w:rPr>
      <w:drawing>
        <wp:anchor distT="0" distB="0" distL="114300" distR="114300" simplePos="0" relativeHeight="251658243" behindDoc="0" locked="0" layoutInCell="1" allowOverlap="1" wp14:anchorId="4B34EBE2" wp14:editId="0086D999">
          <wp:simplePos x="0" y="0"/>
          <wp:positionH relativeFrom="column">
            <wp:posOffset>1830705</wp:posOffset>
          </wp:positionH>
          <wp:positionV relativeFrom="paragraph">
            <wp:posOffset>20320</wp:posOffset>
          </wp:positionV>
          <wp:extent cx="2562225" cy="492760"/>
          <wp:effectExtent l="0" t="0" r="9525" b="2540"/>
          <wp:wrapSquare wrapText="bothSides"/>
          <wp:docPr id="1020791435" name="Afbeelding 7" descr="Afbeelding met tekst, Lettertype, schermopname, inform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91435" name="Afbeelding 7" descr="Afbeelding met tekst, Lettertype, schermopname, informatie&#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2562225" cy="492760"/>
                  </a:xfrm>
                  <a:prstGeom prst="rect">
                    <a:avLst/>
                  </a:prstGeom>
                </pic:spPr>
              </pic:pic>
            </a:graphicData>
          </a:graphic>
        </wp:anchor>
      </w:drawing>
    </w:r>
    <w:r>
      <w:rPr>
        <w:noProof/>
      </w:rPr>
      <w:drawing>
        <wp:anchor distT="0" distB="0" distL="114300" distR="114300" simplePos="0" relativeHeight="251658241" behindDoc="0" locked="0" layoutInCell="1" allowOverlap="1" wp14:anchorId="59AC4669" wp14:editId="451679C6">
          <wp:simplePos x="0" y="0"/>
          <wp:positionH relativeFrom="margin">
            <wp:posOffset>4548505</wp:posOffset>
          </wp:positionH>
          <wp:positionV relativeFrom="paragraph">
            <wp:posOffset>40005</wp:posOffset>
          </wp:positionV>
          <wp:extent cx="1958975" cy="434975"/>
          <wp:effectExtent l="0" t="0" r="3175" b="3175"/>
          <wp:wrapSquare wrapText="bothSides"/>
          <wp:docPr id="1531988971" name="Afbeelding 5" descr="Afbeelding met logo, Graphics, symbool,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88971" name="Afbeelding 5" descr="Afbeelding met logo, Graphics, symbool, wit&#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1958975" cy="434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352" w:rsidP="00FB6608" w:rsidRDefault="00A81352" w14:paraId="62C2A925" w14:textId="77777777">
      <w:pPr>
        <w:spacing w:after="0" w:line="240" w:lineRule="auto"/>
      </w:pPr>
      <w:r>
        <w:separator/>
      </w:r>
    </w:p>
  </w:footnote>
  <w:footnote w:type="continuationSeparator" w:id="0">
    <w:p w:rsidR="00A81352" w:rsidP="00FB6608" w:rsidRDefault="00A81352" w14:paraId="09DABE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B6608" w:rsidR="00FB6608" w:rsidP="00FB6608" w:rsidRDefault="00385AB4" w14:paraId="756A82E2" w14:textId="76A1DEA0">
    <w:pPr>
      <w:pStyle w:val="Koptekst"/>
    </w:pPr>
    <w:r w:rsidRPr="00385AB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51637" w:rsidR="00651637" w:rsidP="00651637" w:rsidRDefault="00651637" w14:paraId="2737D309" w14:textId="4E844220">
    <w:pPr>
      <w:pStyle w:val="Koptekst"/>
    </w:pPr>
    <w:r w:rsidRPr="00385AB4">
      <w:rPr>
        <w:noProof/>
      </w:rPr>
      <w:drawing>
        <wp:anchor distT="0" distB="0" distL="114300" distR="114300" simplePos="0" relativeHeight="251658244" behindDoc="0" locked="0" layoutInCell="1" allowOverlap="1" wp14:anchorId="4ED68EE3" wp14:editId="42E99AAB">
          <wp:simplePos x="0" y="0"/>
          <wp:positionH relativeFrom="margin">
            <wp:align>right</wp:align>
          </wp:positionH>
          <wp:positionV relativeFrom="paragraph">
            <wp:posOffset>62865</wp:posOffset>
          </wp:positionV>
          <wp:extent cx="1508125" cy="987425"/>
          <wp:effectExtent l="0" t="0" r="0" b="3175"/>
          <wp:wrapSquare wrapText="bothSides"/>
          <wp:docPr id="123878676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125" cy="98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6608">
      <w:rPr>
        <w:noProof/>
      </w:rPr>
      <w:drawing>
        <wp:inline distT="0" distB="0" distL="0" distR="0" wp14:anchorId="5D950368" wp14:editId="4233626F">
          <wp:extent cx="2076450" cy="1166225"/>
          <wp:effectExtent l="0" t="0" r="0" b="0"/>
          <wp:docPr id="12041181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836" cy="1167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CCC"/>
    <w:multiLevelType w:val="hybridMultilevel"/>
    <w:tmpl w:val="4EBE6258"/>
    <w:lvl w:ilvl="0" w:tplc="C504E3F2">
      <w:numFmt w:val="bullet"/>
      <w:lvlText w:val="-"/>
      <w:lvlJc w:val="left"/>
      <w:pPr>
        <w:ind w:left="720" w:hanging="360"/>
      </w:pPr>
      <w:rPr>
        <w:rFonts w:hint="default" w:ascii="Aptos" w:hAnsi="Aptos" w:eastAsia="Aptos" w:cs="Apto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134A3798"/>
    <w:multiLevelType w:val="hybridMultilevel"/>
    <w:tmpl w:val="4AE258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B5A0874"/>
    <w:multiLevelType w:val="hybridMultilevel"/>
    <w:tmpl w:val="380A484A"/>
    <w:lvl w:ilvl="0" w:tplc="4CF26488">
      <w:start w:val="1"/>
      <w:numFmt w:val="decimal"/>
      <w:lvlText w:val="%1."/>
      <w:lvlJc w:val="left"/>
      <w:pPr>
        <w:ind w:left="1065" w:hanging="360"/>
      </w:pPr>
      <w:rPr>
        <w:rFonts w:hint="default"/>
      </w:rPr>
    </w:lvl>
    <w:lvl w:ilvl="1" w:tplc="08130019">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3" w15:restartNumberingAfterBreak="0">
    <w:nsid w:val="21FD18E9"/>
    <w:multiLevelType w:val="hybridMultilevel"/>
    <w:tmpl w:val="C2FCF296"/>
    <w:lvl w:ilvl="0" w:tplc="FF20F1DE">
      <w:numFmt w:val="bullet"/>
      <w:lvlText w:val="-"/>
      <w:lvlJc w:val="left"/>
      <w:pPr>
        <w:ind w:left="720" w:hanging="360"/>
      </w:pPr>
      <w:rPr>
        <w:rFonts w:hint="default" w:ascii="Aptos" w:hAnsi="Aptos" w:eastAsiaTheme="minorHAnsi" w:cstheme="minorBidi"/>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28EF02EA"/>
    <w:multiLevelType w:val="hybridMultilevel"/>
    <w:tmpl w:val="28CECE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97A6C5D"/>
    <w:multiLevelType w:val="hybridMultilevel"/>
    <w:tmpl w:val="594E6F40"/>
    <w:lvl w:ilvl="0" w:tplc="FF20F1DE">
      <w:numFmt w:val="bullet"/>
      <w:lvlText w:val="-"/>
      <w:lvlJc w:val="left"/>
      <w:pPr>
        <w:ind w:left="720" w:hanging="360"/>
      </w:pPr>
      <w:rPr>
        <w:rFonts w:hint="default" w:ascii="Aptos" w:hAnsi="Apto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6" w15:restartNumberingAfterBreak="0">
    <w:nsid w:val="2F865CF9"/>
    <w:multiLevelType w:val="hybridMultilevel"/>
    <w:tmpl w:val="4E1AA18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69A2293"/>
    <w:multiLevelType w:val="hybridMultilevel"/>
    <w:tmpl w:val="80641F44"/>
    <w:lvl w:ilvl="0" w:tplc="9926D9F0">
      <w:numFmt w:val="bullet"/>
      <w:lvlText w:val="-"/>
      <w:lvlJc w:val="left"/>
      <w:pPr>
        <w:ind w:left="720" w:hanging="360"/>
      </w:pPr>
      <w:rPr>
        <w:rFonts w:hint="default" w:ascii="Aptos" w:hAnsi="Aptos" w:eastAsiaTheme="minorHAnsi" w:cstheme="minorBid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6DC02F37"/>
    <w:multiLevelType w:val="hybridMultilevel"/>
    <w:tmpl w:val="BA0610F8"/>
    <w:lvl w:ilvl="0" w:tplc="57E664C8">
      <w:start w:val="1"/>
      <w:numFmt w:val="decimal"/>
      <w:lvlText w:val="%1."/>
      <w:lvlJc w:val="left"/>
      <w:pPr>
        <w:ind w:left="1800" w:hanging="360"/>
      </w:pPr>
      <w:rPr>
        <w:rFonts w:hint="default"/>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9" w15:restartNumberingAfterBreak="0">
    <w:nsid w:val="78883B53"/>
    <w:multiLevelType w:val="hybridMultilevel"/>
    <w:tmpl w:val="C2E2DB6C"/>
    <w:lvl w:ilvl="0" w:tplc="6F1C1EFA">
      <w:numFmt w:val="bullet"/>
      <w:lvlText w:val="-"/>
      <w:lvlJc w:val="left"/>
      <w:pPr>
        <w:ind w:left="720" w:hanging="360"/>
      </w:pPr>
      <w:rPr>
        <w:rFonts w:hint="default" w:ascii="Aptos" w:hAnsi="Aptos" w:eastAsiaTheme="minorHAnsi" w:cstheme="minorBidi"/>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794C2B8C"/>
    <w:multiLevelType w:val="hybridMultilevel"/>
    <w:tmpl w:val="DE6428F0"/>
    <w:lvl w:ilvl="0" w:tplc="683E708A">
      <w:numFmt w:val="bullet"/>
      <w:lvlText w:val=""/>
      <w:lvlJc w:val="left"/>
      <w:pPr>
        <w:ind w:left="720" w:hanging="360"/>
      </w:pPr>
      <w:rPr>
        <w:rFonts w:hint="default" w:ascii="Wingdings" w:hAnsi="Wingdings" w:eastAsia="Aptos" w:cs="Apto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908001541">
    <w:abstractNumId w:val="7"/>
  </w:num>
  <w:num w:numId="2" w16cid:durableId="2060275082">
    <w:abstractNumId w:val="5"/>
  </w:num>
  <w:num w:numId="3" w16cid:durableId="179198432">
    <w:abstractNumId w:val="3"/>
  </w:num>
  <w:num w:numId="4" w16cid:durableId="2057973273">
    <w:abstractNumId w:val="9"/>
  </w:num>
  <w:num w:numId="5" w16cid:durableId="1467235579">
    <w:abstractNumId w:val="2"/>
  </w:num>
  <w:num w:numId="6" w16cid:durableId="754478973">
    <w:abstractNumId w:val="0"/>
  </w:num>
  <w:num w:numId="7" w16cid:durableId="672924202">
    <w:abstractNumId w:val="10"/>
  </w:num>
  <w:num w:numId="8" w16cid:durableId="331880863">
    <w:abstractNumId w:val="6"/>
  </w:num>
  <w:num w:numId="9" w16cid:durableId="143736923">
    <w:abstractNumId w:val="4"/>
  </w:num>
  <w:num w:numId="10" w16cid:durableId="606426174">
    <w:abstractNumId w:val="1"/>
  </w:num>
  <w:num w:numId="11" w16cid:durableId="957755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E3"/>
    <w:rsid w:val="00003EBC"/>
    <w:rsid w:val="0001349A"/>
    <w:rsid w:val="000208C3"/>
    <w:rsid w:val="000257C7"/>
    <w:rsid w:val="00034D82"/>
    <w:rsid w:val="00044708"/>
    <w:rsid w:val="00052B18"/>
    <w:rsid w:val="000545DF"/>
    <w:rsid w:val="00080C26"/>
    <w:rsid w:val="00080DBD"/>
    <w:rsid w:val="000863F4"/>
    <w:rsid w:val="000A1A47"/>
    <w:rsid w:val="000A22A2"/>
    <w:rsid w:val="000A26F4"/>
    <w:rsid w:val="000A75A4"/>
    <w:rsid w:val="000B4F90"/>
    <w:rsid w:val="000C2A01"/>
    <w:rsid w:val="000F29F6"/>
    <w:rsid w:val="001013B3"/>
    <w:rsid w:val="00104106"/>
    <w:rsid w:val="00104B8F"/>
    <w:rsid w:val="00105105"/>
    <w:rsid w:val="00117C34"/>
    <w:rsid w:val="001333FD"/>
    <w:rsid w:val="00135B1C"/>
    <w:rsid w:val="00136A9F"/>
    <w:rsid w:val="00156596"/>
    <w:rsid w:val="001632C3"/>
    <w:rsid w:val="0018093A"/>
    <w:rsid w:val="00195D30"/>
    <w:rsid w:val="001A1056"/>
    <w:rsid w:val="001E751C"/>
    <w:rsid w:val="002100FB"/>
    <w:rsid w:val="00217BE3"/>
    <w:rsid w:val="00217CCE"/>
    <w:rsid w:val="0027027D"/>
    <w:rsid w:val="00297EF6"/>
    <w:rsid w:val="002A073B"/>
    <w:rsid w:val="002A49C0"/>
    <w:rsid w:val="002B3545"/>
    <w:rsid w:val="002C1CBF"/>
    <w:rsid w:val="002E32CC"/>
    <w:rsid w:val="00302D28"/>
    <w:rsid w:val="00307253"/>
    <w:rsid w:val="00330E7F"/>
    <w:rsid w:val="00333C83"/>
    <w:rsid w:val="0034417A"/>
    <w:rsid w:val="00353972"/>
    <w:rsid w:val="003642A7"/>
    <w:rsid w:val="00377E6C"/>
    <w:rsid w:val="003810BB"/>
    <w:rsid w:val="00382577"/>
    <w:rsid w:val="00385AB4"/>
    <w:rsid w:val="00393A5B"/>
    <w:rsid w:val="0039623D"/>
    <w:rsid w:val="003A6CB1"/>
    <w:rsid w:val="003B1261"/>
    <w:rsid w:val="003B16F6"/>
    <w:rsid w:val="003B2B3B"/>
    <w:rsid w:val="003B40A8"/>
    <w:rsid w:val="003B4B99"/>
    <w:rsid w:val="003B6ED0"/>
    <w:rsid w:val="003C6DB1"/>
    <w:rsid w:val="003D003A"/>
    <w:rsid w:val="003D16AD"/>
    <w:rsid w:val="003E17B0"/>
    <w:rsid w:val="00404E60"/>
    <w:rsid w:val="00406C93"/>
    <w:rsid w:val="00425194"/>
    <w:rsid w:val="00426402"/>
    <w:rsid w:val="004305BD"/>
    <w:rsid w:val="004323A4"/>
    <w:rsid w:val="0047330A"/>
    <w:rsid w:val="00474284"/>
    <w:rsid w:val="004806EA"/>
    <w:rsid w:val="00484B9D"/>
    <w:rsid w:val="0048580B"/>
    <w:rsid w:val="00485DB0"/>
    <w:rsid w:val="004A4A16"/>
    <w:rsid w:val="004C2D3B"/>
    <w:rsid w:val="004D459D"/>
    <w:rsid w:val="004D65A2"/>
    <w:rsid w:val="004E0121"/>
    <w:rsid w:val="004E13A1"/>
    <w:rsid w:val="004E4A26"/>
    <w:rsid w:val="004E762B"/>
    <w:rsid w:val="00504170"/>
    <w:rsid w:val="005044CD"/>
    <w:rsid w:val="00504F01"/>
    <w:rsid w:val="00505A51"/>
    <w:rsid w:val="00511152"/>
    <w:rsid w:val="00511C9C"/>
    <w:rsid w:val="005142AB"/>
    <w:rsid w:val="00527CE5"/>
    <w:rsid w:val="00533B7C"/>
    <w:rsid w:val="0053529F"/>
    <w:rsid w:val="005418E1"/>
    <w:rsid w:val="0054430F"/>
    <w:rsid w:val="0056363A"/>
    <w:rsid w:val="00571FEB"/>
    <w:rsid w:val="0059388B"/>
    <w:rsid w:val="005A7F67"/>
    <w:rsid w:val="005C0B4F"/>
    <w:rsid w:val="005D2B46"/>
    <w:rsid w:val="005D3499"/>
    <w:rsid w:val="005E63FC"/>
    <w:rsid w:val="005F3761"/>
    <w:rsid w:val="005F5C37"/>
    <w:rsid w:val="00602C74"/>
    <w:rsid w:val="00617BF4"/>
    <w:rsid w:val="00623B9E"/>
    <w:rsid w:val="006240F8"/>
    <w:rsid w:val="006249C2"/>
    <w:rsid w:val="006406C9"/>
    <w:rsid w:val="0064123F"/>
    <w:rsid w:val="00646E14"/>
    <w:rsid w:val="00651637"/>
    <w:rsid w:val="006567F6"/>
    <w:rsid w:val="0066502C"/>
    <w:rsid w:val="00691046"/>
    <w:rsid w:val="00697711"/>
    <w:rsid w:val="006979C1"/>
    <w:rsid w:val="006D5BD8"/>
    <w:rsid w:val="006E4FA0"/>
    <w:rsid w:val="007101DA"/>
    <w:rsid w:val="00713ECC"/>
    <w:rsid w:val="00721D7A"/>
    <w:rsid w:val="00734BF7"/>
    <w:rsid w:val="007445C7"/>
    <w:rsid w:val="00754E93"/>
    <w:rsid w:val="0076196F"/>
    <w:rsid w:val="0076333E"/>
    <w:rsid w:val="00765F42"/>
    <w:rsid w:val="007660EB"/>
    <w:rsid w:val="00772A0A"/>
    <w:rsid w:val="00787EE5"/>
    <w:rsid w:val="00797CB7"/>
    <w:rsid w:val="007A55D6"/>
    <w:rsid w:val="007B518E"/>
    <w:rsid w:val="007B6EE3"/>
    <w:rsid w:val="007C1C9B"/>
    <w:rsid w:val="007E24EF"/>
    <w:rsid w:val="007E6AF4"/>
    <w:rsid w:val="00805FA8"/>
    <w:rsid w:val="00807371"/>
    <w:rsid w:val="0081056E"/>
    <w:rsid w:val="008207A7"/>
    <w:rsid w:val="008331C0"/>
    <w:rsid w:val="00833471"/>
    <w:rsid w:val="008340D5"/>
    <w:rsid w:val="00834E27"/>
    <w:rsid w:val="00840207"/>
    <w:rsid w:val="00865500"/>
    <w:rsid w:val="00866092"/>
    <w:rsid w:val="00884A78"/>
    <w:rsid w:val="00892DB8"/>
    <w:rsid w:val="008A128D"/>
    <w:rsid w:val="008A392E"/>
    <w:rsid w:val="008A46F9"/>
    <w:rsid w:val="008B0B0E"/>
    <w:rsid w:val="008B47B6"/>
    <w:rsid w:val="008B60DB"/>
    <w:rsid w:val="008C3BFD"/>
    <w:rsid w:val="008E016C"/>
    <w:rsid w:val="008E0323"/>
    <w:rsid w:val="008E53A7"/>
    <w:rsid w:val="008F1E77"/>
    <w:rsid w:val="008F3F1D"/>
    <w:rsid w:val="00907E43"/>
    <w:rsid w:val="0091613A"/>
    <w:rsid w:val="00917AF1"/>
    <w:rsid w:val="00920379"/>
    <w:rsid w:val="00923EC2"/>
    <w:rsid w:val="009417D7"/>
    <w:rsid w:val="009438D6"/>
    <w:rsid w:val="009440EE"/>
    <w:rsid w:val="00951EDD"/>
    <w:rsid w:val="00961427"/>
    <w:rsid w:val="009725DF"/>
    <w:rsid w:val="00987A2E"/>
    <w:rsid w:val="00991565"/>
    <w:rsid w:val="009A3ABF"/>
    <w:rsid w:val="009B1B3E"/>
    <w:rsid w:val="009B3229"/>
    <w:rsid w:val="009B7DBE"/>
    <w:rsid w:val="009D3F99"/>
    <w:rsid w:val="009E5330"/>
    <w:rsid w:val="009F6114"/>
    <w:rsid w:val="00A102CF"/>
    <w:rsid w:val="00A148DA"/>
    <w:rsid w:val="00A16ADF"/>
    <w:rsid w:val="00A21B36"/>
    <w:rsid w:val="00A21C9F"/>
    <w:rsid w:val="00A27701"/>
    <w:rsid w:val="00A27A96"/>
    <w:rsid w:val="00A40B5F"/>
    <w:rsid w:val="00A47841"/>
    <w:rsid w:val="00A65BFF"/>
    <w:rsid w:val="00A81352"/>
    <w:rsid w:val="00A83B3D"/>
    <w:rsid w:val="00A858AC"/>
    <w:rsid w:val="00AA5273"/>
    <w:rsid w:val="00AB4DEC"/>
    <w:rsid w:val="00AC01C1"/>
    <w:rsid w:val="00AC08C1"/>
    <w:rsid w:val="00AC3EB7"/>
    <w:rsid w:val="00AC5A95"/>
    <w:rsid w:val="00AE4E89"/>
    <w:rsid w:val="00B07323"/>
    <w:rsid w:val="00B105C6"/>
    <w:rsid w:val="00B201CE"/>
    <w:rsid w:val="00B278A6"/>
    <w:rsid w:val="00B27F5B"/>
    <w:rsid w:val="00B43CB7"/>
    <w:rsid w:val="00B56820"/>
    <w:rsid w:val="00B72CAC"/>
    <w:rsid w:val="00B76976"/>
    <w:rsid w:val="00B92F34"/>
    <w:rsid w:val="00B937CA"/>
    <w:rsid w:val="00BA4948"/>
    <w:rsid w:val="00BA4F42"/>
    <w:rsid w:val="00BB2258"/>
    <w:rsid w:val="00BB5477"/>
    <w:rsid w:val="00BC23DB"/>
    <w:rsid w:val="00BC2EF4"/>
    <w:rsid w:val="00BC3F83"/>
    <w:rsid w:val="00BD0BE8"/>
    <w:rsid w:val="00C05980"/>
    <w:rsid w:val="00C066F0"/>
    <w:rsid w:val="00C13C81"/>
    <w:rsid w:val="00C30458"/>
    <w:rsid w:val="00C31900"/>
    <w:rsid w:val="00C3498E"/>
    <w:rsid w:val="00C604E3"/>
    <w:rsid w:val="00C66923"/>
    <w:rsid w:val="00C67A96"/>
    <w:rsid w:val="00C71335"/>
    <w:rsid w:val="00C7345A"/>
    <w:rsid w:val="00C8561D"/>
    <w:rsid w:val="00C96464"/>
    <w:rsid w:val="00CB0142"/>
    <w:rsid w:val="00CB268B"/>
    <w:rsid w:val="00CC0A0C"/>
    <w:rsid w:val="00CC4E46"/>
    <w:rsid w:val="00CD270A"/>
    <w:rsid w:val="00CD4501"/>
    <w:rsid w:val="00CD5489"/>
    <w:rsid w:val="00CE4C14"/>
    <w:rsid w:val="00CF1455"/>
    <w:rsid w:val="00CF5EA2"/>
    <w:rsid w:val="00D03F8F"/>
    <w:rsid w:val="00D17288"/>
    <w:rsid w:val="00D17746"/>
    <w:rsid w:val="00D24628"/>
    <w:rsid w:val="00D279F9"/>
    <w:rsid w:val="00D437A1"/>
    <w:rsid w:val="00D509F1"/>
    <w:rsid w:val="00D551BB"/>
    <w:rsid w:val="00D577D2"/>
    <w:rsid w:val="00D73A81"/>
    <w:rsid w:val="00D91CE7"/>
    <w:rsid w:val="00D92DF8"/>
    <w:rsid w:val="00DC68E7"/>
    <w:rsid w:val="00DD37CA"/>
    <w:rsid w:val="00DF05CE"/>
    <w:rsid w:val="00DF2B0A"/>
    <w:rsid w:val="00DF5584"/>
    <w:rsid w:val="00DF68CB"/>
    <w:rsid w:val="00E077B6"/>
    <w:rsid w:val="00E07EA2"/>
    <w:rsid w:val="00E11AAD"/>
    <w:rsid w:val="00E21297"/>
    <w:rsid w:val="00E317A3"/>
    <w:rsid w:val="00E33413"/>
    <w:rsid w:val="00E37043"/>
    <w:rsid w:val="00E3769B"/>
    <w:rsid w:val="00E37F0A"/>
    <w:rsid w:val="00E5325E"/>
    <w:rsid w:val="00E6145B"/>
    <w:rsid w:val="00E6540D"/>
    <w:rsid w:val="00E72CA7"/>
    <w:rsid w:val="00E73024"/>
    <w:rsid w:val="00E74B02"/>
    <w:rsid w:val="00E95AAF"/>
    <w:rsid w:val="00E97D84"/>
    <w:rsid w:val="00EA1385"/>
    <w:rsid w:val="00EB0292"/>
    <w:rsid w:val="00EB3BD4"/>
    <w:rsid w:val="00EC1584"/>
    <w:rsid w:val="00ED0533"/>
    <w:rsid w:val="00EF7BE6"/>
    <w:rsid w:val="00F009F1"/>
    <w:rsid w:val="00F07FBF"/>
    <w:rsid w:val="00F16509"/>
    <w:rsid w:val="00F43F71"/>
    <w:rsid w:val="00F64FF2"/>
    <w:rsid w:val="00F770AC"/>
    <w:rsid w:val="00F9242E"/>
    <w:rsid w:val="00FA1126"/>
    <w:rsid w:val="00FA2BA7"/>
    <w:rsid w:val="00FA3778"/>
    <w:rsid w:val="00FB2E49"/>
    <w:rsid w:val="00FB4CD3"/>
    <w:rsid w:val="00FB6608"/>
    <w:rsid w:val="00FB751C"/>
    <w:rsid w:val="00FC439A"/>
    <w:rsid w:val="00FE30EF"/>
    <w:rsid w:val="00FE3891"/>
    <w:rsid w:val="00FE5394"/>
    <w:rsid w:val="00FF3C2C"/>
    <w:rsid w:val="0D0E0F68"/>
    <w:rsid w:val="10173064"/>
    <w:rsid w:val="10F9AD7E"/>
    <w:rsid w:val="12DCD05F"/>
    <w:rsid w:val="1747F75C"/>
    <w:rsid w:val="210D1037"/>
    <w:rsid w:val="35C06E30"/>
    <w:rsid w:val="4682A3B6"/>
    <w:rsid w:val="497B1775"/>
    <w:rsid w:val="4DC25FF8"/>
    <w:rsid w:val="623CBECF"/>
    <w:rsid w:val="647E24AF"/>
    <w:rsid w:val="68A76344"/>
    <w:rsid w:val="6E410A7C"/>
    <w:rsid w:val="702F2ADD"/>
    <w:rsid w:val="7CF3D15B"/>
    <w:rsid w:val="7E6638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90747"/>
  <w15:chartTrackingRefBased/>
  <w15:docId w15:val="{86BC7F67-9CC4-4BD1-A88D-FC872052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217B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217B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7B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7B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7B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7B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7B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7B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7BE3"/>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217BE3"/>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217BE3"/>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217BE3"/>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217BE3"/>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217BE3"/>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217BE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217BE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217BE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217BE3"/>
    <w:rPr>
      <w:rFonts w:eastAsiaTheme="majorEastAsia" w:cstheme="majorBidi"/>
      <w:color w:val="272727" w:themeColor="text1" w:themeTint="D8"/>
    </w:rPr>
  </w:style>
  <w:style w:type="paragraph" w:styleId="Titel">
    <w:name w:val="Title"/>
    <w:basedOn w:val="Standaard"/>
    <w:next w:val="Standaard"/>
    <w:link w:val="TitelChar"/>
    <w:uiPriority w:val="10"/>
    <w:qFormat/>
    <w:rsid w:val="00217BE3"/>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217BE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217BE3"/>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217B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7BE3"/>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217BE3"/>
    <w:rPr>
      <w:i/>
      <w:iCs/>
      <w:color w:val="404040" w:themeColor="text1" w:themeTint="BF"/>
    </w:rPr>
  </w:style>
  <w:style w:type="paragraph" w:styleId="Lijstalinea">
    <w:name w:val="List Paragraph"/>
    <w:basedOn w:val="Standaard"/>
    <w:uiPriority w:val="34"/>
    <w:qFormat/>
    <w:rsid w:val="00217BE3"/>
    <w:pPr>
      <w:ind w:left="720"/>
      <w:contextualSpacing/>
    </w:pPr>
  </w:style>
  <w:style w:type="character" w:styleId="Intensievebenadrukking">
    <w:name w:val="Intense Emphasis"/>
    <w:basedOn w:val="Standaardalinea-lettertype"/>
    <w:uiPriority w:val="21"/>
    <w:qFormat/>
    <w:rsid w:val="00217BE3"/>
    <w:rPr>
      <w:i/>
      <w:iCs/>
      <w:color w:val="0F4761" w:themeColor="accent1" w:themeShade="BF"/>
    </w:rPr>
  </w:style>
  <w:style w:type="paragraph" w:styleId="Duidelijkcitaat">
    <w:name w:val="Intense Quote"/>
    <w:basedOn w:val="Standaard"/>
    <w:next w:val="Standaard"/>
    <w:link w:val="DuidelijkcitaatChar"/>
    <w:uiPriority w:val="30"/>
    <w:qFormat/>
    <w:rsid w:val="00217B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217BE3"/>
    <w:rPr>
      <w:i/>
      <w:iCs/>
      <w:color w:val="0F4761" w:themeColor="accent1" w:themeShade="BF"/>
    </w:rPr>
  </w:style>
  <w:style w:type="character" w:styleId="Intensieveverwijzing">
    <w:name w:val="Intense Reference"/>
    <w:basedOn w:val="Standaardalinea-lettertype"/>
    <w:uiPriority w:val="32"/>
    <w:qFormat/>
    <w:rsid w:val="00217BE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302D28"/>
    <w:rPr>
      <w:sz w:val="16"/>
      <w:szCs w:val="16"/>
    </w:rPr>
  </w:style>
  <w:style w:type="paragraph" w:styleId="Tekstopmerking">
    <w:name w:val="annotation text"/>
    <w:basedOn w:val="Standaard"/>
    <w:link w:val="TekstopmerkingChar"/>
    <w:uiPriority w:val="99"/>
    <w:unhideWhenUsed/>
    <w:rsid w:val="00302D28"/>
    <w:pPr>
      <w:spacing w:line="240" w:lineRule="auto"/>
    </w:pPr>
    <w:rPr>
      <w:sz w:val="20"/>
      <w:szCs w:val="20"/>
    </w:rPr>
  </w:style>
  <w:style w:type="character" w:styleId="TekstopmerkingChar" w:customStyle="1">
    <w:name w:val="Tekst opmerking Char"/>
    <w:basedOn w:val="Standaardalinea-lettertype"/>
    <w:link w:val="Tekstopmerking"/>
    <w:uiPriority w:val="99"/>
    <w:rsid w:val="00302D28"/>
    <w:rPr>
      <w:sz w:val="20"/>
      <w:szCs w:val="20"/>
    </w:rPr>
  </w:style>
  <w:style w:type="paragraph" w:styleId="Onderwerpvanopmerking">
    <w:name w:val="annotation subject"/>
    <w:basedOn w:val="Tekstopmerking"/>
    <w:next w:val="Tekstopmerking"/>
    <w:link w:val="OnderwerpvanopmerkingChar"/>
    <w:uiPriority w:val="99"/>
    <w:semiHidden/>
    <w:unhideWhenUsed/>
    <w:rsid w:val="00302D28"/>
    <w:rPr>
      <w:b/>
      <w:bCs/>
    </w:rPr>
  </w:style>
  <w:style w:type="character" w:styleId="OnderwerpvanopmerkingChar" w:customStyle="1">
    <w:name w:val="Onderwerp van opmerking Char"/>
    <w:basedOn w:val="TekstopmerkingChar"/>
    <w:link w:val="Onderwerpvanopmerking"/>
    <w:uiPriority w:val="99"/>
    <w:semiHidden/>
    <w:rsid w:val="00302D28"/>
    <w:rPr>
      <w:b/>
      <w:bCs/>
      <w:sz w:val="20"/>
      <w:szCs w:val="20"/>
    </w:rPr>
  </w:style>
  <w:style w:type="character" w:styleId="Hyperlink">
    <w:name w:val="Hyperlink"/>
    <w:basedOn w:val="Standaardalinea-lettertype"/>
    <w:uiPriority w:val="99"/>
    <w:unhideWhenUsed/>
    <w:rsid w:val="003D16AD"/>
    <w:rPr>
      <w:color w:val="467886" w:themeColor="hyperlink"/>
      <w:u w:val="single"/>
    </w:rPr>
  </w:style>
  <w:style w:type="character" w:styleId="Onopgelostemelding">
    <w:name w:val="Unresolved Mention"/>
    <w:basedOn w:val="Standaardalinea-lettertype"/>
    <w:uiPriority w:val="99"/>
    <w:semiHidden/>
    <w:unhideWhenUsed/>
    <w:rsid w:val="003D16AD"/>
    <w:rPr>
      <w:color w:val="605E5C"/>
      <w:shd w:val="clear" w:color="auto" w:fill="E1DFDD"/>
    </w:rPr>
  </w:style>
  <w:style w:type="paragraph" w:styleId="paragraph" w:customStyle="1">
    <w:name w:val="paragraph"/>
    <w:basedOn w:val="Standaard"/>
    <w:rsid w:val="00E11AAD"/>
    <w:pPr>
      <w:spacing w:before="100" w:beforeAutospacing="1" w:after="100" w:afterAutospacing="1" w:line="240" w:lineRule="auto"/>
    </w:pPr>
    <w:rPr>
      <w:rFonts w:ascii="Times New Roman" w:hAnsi="Times New Roman" w:eastAsia="Times New Roman" w:cs="Times New Roman"/>
      <w:kern w:val="0"/>
      <w:sz w:val="24"/>
      <w:szCs w:val="24"/>
      <w:lang w:eastAsia="nl-BE"/>
      <w14:ligatures w14:val="none"/>
    </w:rPr>
  </w:style>
  <w:style w:type="character" w:styleId="normaltextrun" w:customStyle="1">
    <w:name w:val="normaltextrun"/>
    <w:basedOn w:val="Standaardalinea-lettertype"/>
    <w:rsid w:val="00E11AAD"/>
  </w:style>
  <w:style w:type="character" w:styleId="eop" w:customStyle="1">
    <w:name w:val="eop"/>
    <w:basedOn w:val="Standaardalinea-lettertype"/>
    <w:rsid w:val="00E11AAD"/>
  </w:style>
  <w:style w:type="paragraph" w:styleId="Koptekst">
    <w:name w:val="header"/>
    <w:basedOn w:val="Standaard"/>
    <w:link w:val="KoptekstChar"/>
    <w:uiPriority w:val="99"/>
    <w:unhideWhenUsed/>
    <w:rsid w:val="00FB660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FB6608"/>
  </w:style>
  <w:style w:type="paragraph" w:styleId="Voettekst">
    <w:name w:val="footer"/>
    <w:basedOn w:val="Standaard"/>
    <w:link w:val="VoettekstChar"/>
    <w:uiPriority w:val="99"/>
    <w:unhideWhenUsed/>
    <w:rsid w:val="00FB660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FB6608"/>
  </w:style>
  <w:style w:type="table" w:styleId="Tabelraster">
    <w:name w:val="Table Grid"/>
    <w:basedOn w:val="Standaardtabel"/>
    <w:uiPriority w:val="39"/>
    <w:rsid w:val="00DF68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e">
    <w:name w:val="Revision"/>
    <w:hidden/>
    <w:uiPriority w:val="99"/>
    <w:semiHidden/>
    <w:rsid w:val="00F770AC"/>
    <w:pPr>
      <w:spacing w:after="0" w:line="240" w:lineRule="auto"/>
    </w:pPr>
  </w:style>
  <w:style w:type="character" w:styleId="GevolgdeHyperlink">
    <w:name w:val="FollowedHyperlink"/>
    <w:basedOn w:val="Standaardalinea-lettertype"/>
    <w:uiPriority w:val="99"/>
    <w:semiHidden/>
    <w:unhideWhenUsed/>
    <w:rsid w:val="00F770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9316">
      <w:bodyDiv w:val="1"/>
      <w:marLeft w:val="0"/>
      <w:marRight w:val="0"/>
      <w:marTop w:val="0"/>
      <w:marBottom w:val="0"/>
      <w:divBdr>
        <w:top w:val="none" w:sz="0" w:space="0" w:color="auto"/>
        <w:left w:val="none" w:sz="0" w:space="0" w:color="auto"/>
        <w:bottom w:val="none" w:sz="0" w:space="0" w:color="auto"/>
        <w:right w:val="none" w:sz="0" w:space="0" w:color="auto"/>
      </w:divBdr>
      <w:divsChild>
        <w:div w:id="1086921683">
          <w:marLeft w:val="0"/>
          <w:marRight w:val="0"/>
          <w:marTop w:val="0"/>
          <w:marBottom w:val="0"/>
          <w:divBdr>
            <w:top w:val="none" w:sz="0" w:space="0" w:color="auto"/>
            <w:left w:val="none" w:sz="0" w:space="0" w:color="auto"/>
            <w:bottom w:val="none" w:sz="0" w:space="0" w:color="auto"/>
            <w:right w:val="none" w:sz="0" w:space="0" w:color="auto"/>
          </w:divBdr>
        </w:div>
        <w:div w:id="1387223989">
          <w:marLeft w:val="0"/>
          <w:marRight w:val="0"/>
          <w:marTop w:val="0"/>
          <w:marBottom w:val="0"/>
          <w:divBdr>
            <w:top w:val="none" w:sz="0" w:space="0" w:color="auto"/>
            <w:left w:val="none" w:sz="0" w:space="0" w:color="auto"/>
            <w:bottom w:val="none" w:sz="0" w:space="0" w:color="auto"/>
            <w:right w:val="none" w:sz="0" w:space="0" w:color="auto"/>
          </w:divBdr>
        </w:div>
        <w:div w:id="1838111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cholierenkoepel.be/kennisbank/met-je-voorstel-naar-de-directie-schoolraad"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kleutergewijs.wordpress.com/2019/08/21/het-participatiehuis-of-over-hoe-school-kinderen-en-ouders-de-handen-in-elkaar-slaan/"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cholierenkoepel.be/kennisbank/5-manieren-om-namen-te-leren" TargetMode="External" Id="rId11" /><Relationship Type="http://schemas.openxmlformats.org/officeDocument/2006/relationships/numbering" Target="numbering.xml" Id="rId5" /><Relationship Type="http://schemas.openxmlformats.org/officeDocument/2006/relationships/image" Target="media/image2.svg"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53193521A814C8CBEFF662C639A85" ma:contentTypeVersion="16" ma:contentTypeDescription="Een nieuw document maken." ma:contentTypeScope="" ma:versionID="2699282cbbb648a5c667ea00470e1c44">
  <xsd:schema xmlns:xsd="http://www.w3.org/2001/XMLSchema" xmlns:xs="http://www.w3.org/2001/XMLSchema" xmlns:p="http://schemas.microsoft.com/office/2006/metadata/properties" xmlns:ns2="56249919-a7a2-4cd5-a774-7808b988ca6c" xmlns:ns3="667a8410-248e-4791-beab-e174ca9d3063" targetNamespace="http://schemas.microsoft.com/office/2006/metadata/properties" ma:root="true" ma:fieldsID="5805043b62a385703db99eebfe597662" ns2:_="" ns3:_="">
    <xsd:import namespace="56249919-a7a2-4cd5-a774-7808b988ca6c"/>
    <xsd:import namespace="667a8410-248e-4791-beab-e174ca9d30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49919-a7a2-4cd5-a774-7808b988c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e8a8cb46-6e7a-4999-a48c-b48eda015b0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a8410-248e-4791-beab-e174ca9d306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2e0fbf-61db-4471-b3ec-8ef14657e0eb}" ma:internalName="TaxCatchAll" ma:showField="CatchAllData" ma:web="667a8410-248e-4791-beab-e174ca9d30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249919-a7a2-4cd5-a774-7808b988ca6c">
      <Terms xmlns="http://schemas.microsoft.com/office/infopath/2007/PartnerControls"/>
    </lcf76f155ced4ddcb4097134ff3c332f>
    <TaxCatchAll xmlns="667a8410-248e-4791-beab-e174ca9d3063"/>
  </documentManagement>
</p:properties>
</file>

<file path=customXml/itemProps1.xml><?xml version="1.0" encoding="utf-8"?>
<ds:datastoreItem xmlns:ds="http://schemas.openxmlformats.org/officeDocument/2006/customXml" ds:itemID="{22F7B535-BCDA-4583-87E1-55CDCE6FD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49919-a7a2-4cd5-a774-7808b988ca6c"/>
    <ds:schemaRef ds:uri="667a8410-248e-4791-beab-e174ca9d3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C7122-BD70-4DDF-9B91-B943A0B2AB5C}">
  <ds:schemaRefs>
    <ds:schemaRef ds:uri="http://schemas.openxmlformats.org/officeDocument/2006/bibliography"/>
  </ds:schemaRefs>
</ds:datastoreItem>
</file>

<file path=customXml/itemProps3.xml><?xml version="1.0" encoding="utf-8"?>
<ds:datastoreItem xmlns:ds="http://schemas.openxmlformats.org/officeDocument/2006/customXml" ds:itemID="{4BA7AEC0-82CC-420A-808F-FCD64F6D0594}">
  <ds:schemaRefs>
    <ds:schemaRef ds:uri="http://schemas.microsoft.com/sharepoint/v3/contenttype/forms"/>
  </ds:schemaRefs>
</ds:datastoreItem>
</file>

<file path=customXml/itemProps4.xml><?xml version="1.0" encoding="utf-8"?>
<ds:datastoreItem xmlns:ds="http://schemas.openxmlformats.org/officeDocument/2006/customXml" ds:itemID="{346E643B-0C42-40A2-9B3A-DED85929BB3E}">
  <ds:schemaRefs>
    <ds:schemaRef ds:uri="http://schemas.microsoft.com/office/2006/metadata/properties"/>
    <ds:schemaRef ds:uri="http://schemas.microsoft.com/office/infopath/2007/PartnerControls"/>
    <ds:schemaRef ds:uri="56249919-a7a2-4cd5-a774-7808b988ca6c"/>
    <ds:schemaRef ds:uri="667a8410-248e-4791-beab-e174ca9d30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 Der Wildt Anouk</dc:creator>
  <keywords/>
  <dc:description/>
  <lastModifiedBy>Van Der Wildt Anouk</lastModifiedBy>
  <revision>259</revision>
  <dcterms:created xsi:type="dcterms:W3CDTF">2025-06-30T16:35:00.0000000Z</dcterms:created>
  <dcterms:modified xsi:type="dcterms:W3CDTF">2025-08-21T07:32:08.8302896Z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0x0101007F153193521A814C8CBEFF662C639A85</vt:lpwstr>
  </property>
  <property fmtid="{D5CDD505-2E9C-101B-9397-08002B2CF9AE}" pid="3" name="MediaServiceImageTags">
    <vt:lpwstr/>
  </property>
  <property fmtid="{D5CDD505-2E9C-101B-9397-08002B2CF9AE}" pid="4" name="GrammarlyDocumentId">
    <vt:lpwstr>97147829-8bf6-4490-97e5-5947881194e2</vt:lpwstr>
  </property>
</Properties>
</file>